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A2ED8" w14:textId="77777777" w:rsidR="00E66296" w:rsidRDefault="00E66296">
      <w:pPr>
        <w:rPr>
          <w:rFonts w:ascii="黑体" w:eastAsia="黑体" w:hAnsi="黑体" w:hint="eastAsia"/>
          <w:sz w:val="32"/>
          <w:szCs w:val="32"/>
        </w:rPr>
      </w:pPr>
    </w:p>
    <w:p w14:paraId="5553B85C" w14:textId="77777777" w:rsidR="00E66296" w:rsidRDefault="00E66296">
      <w:pPr>
        <w:jc w:val="center"/>
        <w:rPr>
          <w:rFonts w:ascii="方正小标宋_GBK" w:eastAsia="方正小标宋_GBK" w:hAnsi="宋体" w:hint="eastAsia"/>
          <w:sz w:val="44"/>
          <w:szCs w:val="44"/>
        </w:rPr>
      </w:pPr>
    </w:p>
    <w:p w14:paraId="07D47B7D"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木垒哈萨克自治县自然资源局</w:t>
      </w:r>
    </w:p>
    <w:p w14:paraId="7D922A9F"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7A0926"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3BDEC84" w14:textId="77777777" w:rsidR="00E66296" w:rsidRDefault="00D5268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276B94" w14:textId="77777777" w:rsidR="00E66296" w:rsidRDefault="00D5268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56EE9F" w14:textId="77777777" w:rsidR="00E66296" w:rsidRDefault="00D5268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10D2C24"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634DE0"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F5A52"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728F4B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9413D7D"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E0CDE8"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4833E4"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FBA046"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D406D3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BAB351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21FB5B3"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58A7CC7" w14:textId="77777777" w:rsidR="00E66296" w:rsidRDefault="00D5268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E1B595"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A00066D"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032949"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A53BD5F"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994B5E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91381A9"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C621E50"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B31CEE2"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0DA9CA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B78EDF"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F0FEAC"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966B12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3A5EBA5"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F4DFCAC"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E3234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DCC6D7A" w14:textId="77777777" w:rsidR="00E66296" w:rsidRDefault="00D5268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909458" w14:textId="77777777" w:rsidR="00E66296" w:rsidRDefault="00D5268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97E88F" w14:textId="77777777" w:rsidR="00E66296" w:rsidRDefault="00D5268D">
      <w:r>
        <w:rPr>
          <w:rFonts w:ascii="仿宋_GB2312" w:eastAsia="仿宋_GB2312" w:hAnsi="仿宋_GB2312" w:cs="仿宋_GB2312" w:hint="eastAsia"/>
          <w:sz w:val="32"/>
          <w:szCs w:val="32"/>
        </w:rPr>
        <w:fldChar w:fldCharType="end"/>
      </w:r>
    </w:p>
    <w:p w14:paraId="15C181B4" w14:textId="77777777" w:rsidR="00E66296" w:rsidRDefault="00D5268D">
      <w:pPr>
        <w:rPr>
          <w:rFonts w:ascii="仿宋_GB2312" w:eastAsia="仿宋_GB2312"/>
          <w:sz w:val="32"/>
          <w:szCs w:val="32"/>
        </w:rPr>
      </w:pPr>
      <w:r>
        <w:rPr>
          <w:rFonts w:ascii="仿宋_GB2312" w:eastAsia="仿宋_GB2312" w:hint="eastAsia"/>
          <w:sz w:val="32"/>
          <w:szCs w:val="32"/>
        </w:rPr>
        <w:br w:type="page"/>
      </w:r>
    </w:p>
    <w:p w14:paraId="3B99A25E" w14:textId="77777777" w:rsidR="00E66296" w:rsidRDefault="00D5268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FF6D109" w14:textId="77777777" w:rsidR="00E66296" w:rsidRDefault="00D5268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9B7C2CE"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（1）履行全民所有土地、矿产、森林、草原、湿地、荒漠、等自然资源资产所有者职责和所有国土空间用途管制职责。</w:t>
      </w:r>
    </w:p>
    <w:p w14:paraId="19B95B37"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（2）负责自然资源调查监测评价。</w:t>
      </w:r>
    </w:p>
    <w:p w14:paraId="76ED02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（3）负责自然资源统一确权登记工作。</w:t>
      </w:r>
    </w:p>
    <w:p w14:paraId="7D87D6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（4）负责自然资源资产有偿使用工作。</w:t>
      </w:r>
    </w:p>
    <w:p w14:paraId="5F3EDED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（5）负责自然资源的合理开发利用。</w:t>
      </w:r>
    </w:p>
    <w:p w14:paraId="09F72B62"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（6）负责建立空间规划体系并组织实施。</w:t>
      </w:r>
    </w:p>
    <w:p w14:paraId="6A48033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（7）组织编制自治县总体规划、控制性详细规划、各类专项规划、修建性详细规划并监督实施。土空间综合整治、土地整理复垦、矿山地质环境恢复治理等工作。</w:t>
      </w:r>
    </w:p>
    <w:p w14:paraId="0ABDF46E" w14:textId="3CABC230" w:rsidR="00E66296"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（8）负责统筹国土空间生态修复</w:t>
      </w:r>
      <w:r>
        <w:rPr>
          <w:rFonts w:ascii="仿宋_GB2312" w:eastAsia="仿宋_GB2312" w:hint="eastAsia"/>
          <w:sz w:val="32"/>
          <w:szCs w:val="32"/>
        </w:rPr>
        <w:t>。</w:t>
      </w:r>
    </w:p>
    <w:p w14:paraId="3456CF3E" w14:textId="77777777" w:rsidR="00E66296" w:rsidRDefault="00D5268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59489B" w14:textId="77777777" w:rsidR="00E66296" w:rsidRPr="00407271" w:rsidRDefault="00D5268D" w:rsidP="00407271">
      <w:pPr>
        <w:ind w:firstLineChars="200" w:firstLine="640"/>
        <w:rPr>
          <w:rFonts w:ascii="仿宋_GB2312" w:eastAsia="仿宋_GB2312"/>
          <w:sz w:val="32"/>
          <w:szCs w:val="32"/>
        </w:rPr>
      </w:pPr>
      <w:r>
        <w:rPr>
          <w:rFonts w:ascii="仿宋_GB2312" w:eastAsia="仿宋_GB2312" w:hint="eastAsia"/>
          <w:sz w:val="32"/>
          <w:szCs w:val="32"/>
        </w:rPr>
        <w:t>木垒哈萨克自治县自然资源局2023年度，实有人数</w:t>
      </w:r>
      <w:r w:rsidRPr="00407271">
        <w:rPr>
          <w:rFonts w:ascii="仿宋_GB2312" w:eastAsia="仿宋_GB2312" w:hint="eastAsia"/>
          <w:sz w:val="32"/>
          <w:szCs w:val="32"/>
        </w:rPr>
        <w:t>57</w:t>
      </w:r>
      <w:r>
        <w:rPr>
          <w:rFonts w:ascii="仿宋_GB2312" w:eastAsia="仿宋_GB2312" w:hint="eastAsia"/>
          <w:sz w:val="32"/>
          <w:szCs w:val="32"/>
        </w:rPr>
        <w:t>人，其中：在职人员</w:t>
      </w:r>
      <w:r w:rsidRPr="00407271">
        <w:rPr>
          <w:rFonts w:ascii="仿宋_GB2312" w:eastAsia="仿宋_GB2312" w:hint="eastAsia"/>
          <w:sz w:val="32"/>
          <w:szCs w:val="32"/>
        </w:rPr>
        <w:t>34</w:t>
      </w:r>
      <w:r>
        <w:rPr>
          <w:rFonts w:ascii="仿宋_GB2312" w:eastAsia="仿宋_GB2312" w:hint="eastAsia"/>
          <w:sz w:val="32"/>
          <w:szCs w:val="32"/>
        </w:rPr>
        <w:t>人，离休人员</w:t>
      </w:r>
      <w:r w:rsidRPr="00407271">
        <w:rPr>
          <w:rFonts w:ascii="仿宋_GB2312" w:eastAsia="仿宋_GB2312" w:hint="eastAsia"/>
          <w:sz w:val="32"/>
          <w:szCs w:val="32"/>
        </w:rPr>
        <w:t>0</w:t>
      </w:r>
      <w:r>
        <w:rPr>
          <w:rFonts w:ascii="仿宋_GB2312" w:eastAsia="仿宋_GB2312" w:hint="eastAsia"/>
          <w:sz w:val="32"/>
          <w:szCs w:val="32"/>
        </w:rPr>
        <w:t>人，退休人员</w:t>
      </w:r>
      <w:r w:rsidRPr="00407271">
        <w:rPr>
          <w:rFonts w:ascii="仿宋_GB2312" w:eastAsia="仿宋_GB2312" w:hint="eastAsia"/>
          <w:sz w:val="32"/>
          <w:szCs w:val="32"/>
        </w:rPr>
        <w:t>23</w:t>
      </w:r>
      <w:r>
        <w:rPr>
          <w:rFonts w:ascii="仿宋_GB2312" w:eastAsia="仿宋_GB2312" w:hint="eastAsia"/>
          <w:sz w:val="32"/>
          <w:szCs w:val="32"/>
        </w:rPr>
        <w:t>人。</w:t>
      </w:r>
    </w:p>
    <w:p w14:paraId="5433A4A1" w14:textId="756BAD6F" w:rsidR="00E66296" w:rsidRPr="00407271" w:rsidRDefault="00D5268D">
      <w:pPr>
        <w:ind w:firstLineChars="200" w:firstLine="640"/>
        <w:rPr>
          <w:rFonts w:ascii="仿宋_GB2312" w:eastAsia="仿宋_GB2312"/>
          <w:sz w:val="32"/>
          <w:szCs w:val="32"/>
        </w:rPr>
        <w:sectPr w:rsidR="00E66296" w:rsidRPr="00407271">
          <w:footerReference w:type="default" r:id="rId8"/>
          <w:pgSz w:w="11906" w:h="16838"/>
          <w:pgMar w:top="1440" w:right="1800" w:bottom="1440" w:left="1800" w:header="851" w:footer="992" w:gutter="0"/>
          <w:cols w:space="720"/>
          <w:docGrid w:type="lines" w:linePitch="312"/>
        </w:sectPr>
      </w:pPr>
      <w:r w:rsidRPr="00407271">
        <w:rPr>
          <w:rFonts w:ascii="仿宋_GB2312" w:eastAsia="仿宋_GB2312" w:hint="eastAsia"/>
          <w:sz w:val="32"/>
          <w:szCs w:val="32"/>
        </w:rPr>
        <w:t>单位无下属预算单位，下设</w:t>
      </w:r>
      <w:r w:rsidR="00530EBD">
        <w:rPr>
          <w:rFonts w:ascii="仿宋_GB2312" w:eastAsia="仿宋_GB2312" w:hint="eastAsia"/>
          <w:sz w:val="32"/>
          <w:szCs w:val="32"/>
        </w:rPr>
        <w:t>7</w:t>
      </w:r>
      <w:r w:rsidRPr="00407271">
        <w:rPr>
          <w:rFonts w:ascii="仿宋_GB2312" w:eastAsia="仿宋_GB2312" w:hint="eastAsia"/>
          <w:sz w:val="32"/>
          <w:szCs w:val="32"/>
        </w:rPr>
        <w:t>个处室，分别是：</w:t>
      </w:r>
      <w:r w:rsidR="00530EBD" w:rsidRPr="00530EBD">
        <w:rPr>
          <w:rFonts w:ascii="仿宋_GB2312" w:eastAsia="仿宋_GB2312" w:hint="eastAsia"/>
          <w:sz w:val="32"/>
          <w:szCs w:val="32"/>
        </w:rPr>
        <w:t>办公室、土地开发利用股、耕地保护股、矿产资源管理股、国土空间和城乡规划管理股、确权登记和测绘地理信息股、不动产登记中心</w:t>
      </w:r>
      <w:r w:rsidRPr="00407271">
        <w:rPr>
          <w:rFonts w:ascii="仿宋_GB2312" w:eastAsia="仿宋_GB2312" w:hint="eastAsia"/>
          <w:sz w:val="32"/>
          <w:szCs w:val="32"/>
        </w:rPr>
        <w:t>。</w:t>
      </w:r>
    </w:p>
    <w:p w14:paraId="5C3F8A6E" w14:textId="77777777" w:rsidR="00E66296" w:rsidRDefault="00D5268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CAE84EA" w14:textId="77777777" w:rsidR="00E66296" w:rsidRDefault="00D5268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2DCE84"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2023年度收入总计4,712.12万元，其中：本年收入合计4,712.12万元，使用非财政拨款结余0.00万元，年初结转和结余0.00万元。</w:t>
      </w:r>
    </w:p>
    <w:p w14:paraId="5E5858B2"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2023年度支出总计4,712.12万元，其中：本年支出合计4,712.12万元，结余分配0.00万元，年末结转和结余0.00万元。</w:t>
      </w:r>
    </w:p>
    <w:p w14:paraId="7E4F8E16" w14:textId="50C69224"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7271">
        <w:rPr>
          <w:rFonts w:ascii="仿宋_GB2312" w:eastAsia="仿宋_GB2312" w:hint="eastAsia"/>
          <w:sz w:val="32"/>
          <w:szCs w:val="32"/>
        </w:rPr>
        <w:t>增加1,635.80万元</w:t>
      </w:r>
      <w:r>
        <w:rPr>
          <w:rFonts w:ascii="仿宋_GB2312" w:eastAsia="仿宋_GB2312" w:hint="eastAsia"/>
          <w:sz w:val="32"/>
          <w:szCs w:val="32"/>
        </w:rPr>
        <w:t>，增长53.17%，主要原因是：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w:t>
      </w:r>
    </w:p>
    <w:p w14:paraId="4D0AD1A3" w14:textId="77777777" w:rsidR="00E66296" w:rsidRDefault="00D5268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3192691"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本年收入4,712.12万元，其中：财政拨款收入</w:t>
      </w:r>
      <w:r w:rsidRPr="00407271">
        <w:rPr>
          <w:rFonts w:ascii="仿宋_GB2312" w:eastAsia="仿宋_GB2312" w:hint="eastAsia"/>
          <w:sz w:val="32"/>
          <w:szCs w:val="32"/>
        </w:rPr>
        <w:t>4,562.12</w:t>
      </w:r>
      <w:r>
        <w:rPr>
          <w:rFonts w:ascii="仿宋_GB2312" w:eastAsia="仿宋_GB2312" w:hint="eastAsia"/>
          <w:sz w:val="32"/>
          <w:szCs w:val="32"/>
        </w:rPr>
        <w:t>万元，占</w:t>
      </w:r>
      <w:r w:rsidRPr="00407271">
        <w:rPr>
          <w:rFonts w:ascii="仿宋_GB2312" w:eastAsia="仿宋_GB2312" w:hint="eastAsia"/>
          <w:sz w:val="32"/>
          <w:szCs w:val="32"/>
        </w:rPr>
        <w:t>96.82</w:t>
      </w:r>
      <w:r>
        <w:rPr>
          <w:rFonts w:ascii="仿宋_GB2312" w:eastAsia="仿宋_GB2312" w:hint="eastAsia"/>
          <w:sz w:val="32"/>
          <w:szCs w:val="32"/>
        </w:rPr>
        <w:t>%；上级补助收入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%；事业收入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%；经营收入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%；附属单位上缴收入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%；其他收入</w:t>
      </w:r>
      <w:r w:rsidRPr="00407271">
        <w:rPr>
          <w:rFonts w:ascii="仿宋_GB2312" w:eastAsia="仿宋_GB2312" w:hint="eastAsia"/>
          <w:sz w:val="32"/>
          <w:szCs w:val="32"/>
        </w:rPr>
        <w:t>150.00</w:t>
      </w:r>
      <w:r>
        <w:rPr>
          <w:rFonts w:ascii="仿宋_GB2312" w:eastAsia="仿宋_GB2312" w:hint="eastAsia"/>
          <w:sz w:val="32"/>
          <w:szCs w:val="32"/>
        </w:rPr>
        <w:t>万元，占</w:t>
      </w:r>
      <w:r w:rsidRPr="00407271">
        <w:rPr>
          <w:rFonts w:ascii="仿宋_GB2312" w:eastAsia="仿宋_GB2312" w:hint="eastAsia"/>
          <w:sz w:val="32"/>
          <w:szCs w:val="32"/>
        </w:rPr>
        <w:t>3.18</w:t>
      </w:r>
      <w:r>
        <w:rPr>
          <w:rFonts w:ascii="仿宋_GB2312" w:eastAsia="仿宋_GB2312" w:hint="eastAsia"/>
          <w:sz w:val="32"/>
          <w:szCs w:val="32"/>
        </w:rPr>
        <w:t>%。</w:t>
      </w:r>
    </w:p>
    <w:p w14:paraId="66E96609" w14:textId="77777777" w:rsidR="00E66296" w:rsidRDefault="00D5268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2FC4D8C" w14:textId="77777777" w:rsidR="00E66296" w:rsidRPr="00407271" w:rsidRDefault="00D5268D" w:rsidP="00407271">
      <w:pPr>
        <w:ind w:firstLineChars="200" w:firstLine="640"/>
        <w:rPr>
          <w:rFonts w:ascii="仿宋_GB2312" w:eastAsia="仿宋_GB2312"/>
          <w:sz w:val="32"/>
          <w:szCs w:val="32"/>
        </w:rPr>
      </w:pPr>
      <w:r w:rsidRPr="00407271">
        <w:rPr>
          <w:rFonts w:ascii="仿宋_GB2312" w:eastAsia="仿宋_GB2312" w:hint="eastAsia"/>
          <w:sz w:val="32"/>
          <w:szCs w:val="32"/>
        </w:rPr>
        <w:t>本年支出4,712.12万元，其中：基本支出651.51万元，占13.83%；项目支出4,060.61万元，占86.17%；上缴上级支出0.00万元，占0.00%；经营支出0.00万元，占0.00%；对附属单位补助支出0.00万元，占0.00%。</w:t>
      </w:r>
    </w:p>
    <w:p w14:paraId="4437CB60" w14:textId="77777777" w:rsidR="00E66296" w:rsidRDefault="00D5268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B8201B6"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7271">
        <w:rPr>
          <w:rFonts w:ascii="仿宋_GB2312" w:eastAsia="仿宋_GB2312" w:hint="eastAsia"/>
          <w:sz w:val="32"/>
          <w:szCs w:val="32"/>
        </w:rPr>
        <w:t>4,562.12</w:t>
      </w:r>
      <w:r>
        <w:rPr>
          <w:rFonts w:ascii="仿宋_GB2312" w:eastAsia="仿宋_GB2312" w:hint="eastAsia"/>
          <w:sz w:val="32"/>
          <w:szCs w:val="32"/>
        </w:rPr>
        <w:t>万元，其中：年初财政拨款结转和结余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万元，本年财政拨款收入</w:t>
      </w:r>
      <w:r w:rsidRPr="00407271">
        <w:rPr>
          <w:rFonts w:ascii="仿宋_GB2312" w:eastAsia="仿宋_GB2312" w:hint="eastAsia"/>
          <w:sz w:val="32"/>
          <w:szCs w:val="32"/>
        </w:rPr>
        <w:t>4,562.12</w:t>
      </w:r>
      <w:r>
        <w:rPr>
          <w:rFonts w:ascii="仿宋_GB2312" w:eastAsia="仿宋_GB2312" w:hint="eastAsia"/>
          <w:sz w:val="32"/>
          <w:szCs w:val="32"/>
        </w:rPr>
        <w:t>万元。财政拨款支出总计</w:t>
      </w:r>
      <w:r w:rsidRPr="00407271">
        <w:rPr>
          <w:rFonts w:ascii="仿宋_GB2312" w:eastAsia="仿宋_GB2312" w:hint="eastAsia"/>
          <w:sz w:val="32"/>
          <w:szCs w:val="32"/>
        </w:rPr>
        <w:t>4,562.12</w:t>
      </w:r>
      <w:r>
        <w:rPr>
          <w:rFonts w:ascii="仿宋_GB2312" w:eastAsia="仿宋_GB2312" w:hint="eastAsia"/>
          <w:sz w:val="32"/>
          <w:szCs w:val="32"/>
        </w:rPr>
        <w:t>万元，其中：年末财政拨款结转和结余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万元，本年财政拨款支出</w:t>
      </w:r>
      <w:r w:rsidRPr="00407271">
        <w:rPr>
          <w:rFonts w:ascii="仿宋_GB2312" w:eastAsia="仿宋_GB2312" w:hint="eastAsia"/>
          <w:sz w:val="32"/>
          <w:szCs w:val="32"/>
        </w:rPr>
        <w:t>4,562.12</w:t>
      </w:r>
      <w:r>
        <w:rPr>
          <w:rFonts w:ascii="仿宋_GB2312" w:eastAsia="仿宋_GB2312" w:hint="eastAsia"/>
          <w:sz w:val="32"/>
          <w:szCs w:val="32"/>
        </w:rPr>
        <w:t>万元。</w:t>
      </w:r>
    </w:p>
    <w:p w14:paraId="358862CF" w14:textId="2A6E4139"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7271">
        <w:rPr>
          <w:rFonts w:ascii="仿宋_GB2312" w:eastAsia="仿宋_GB2312" w:hint="eastAsia"/>
          <w:sz w:val="32"/>
          <w:szCs w:val="32"/>
        </w:rPr>
        <w:t>增加1,485.80万元</w:t>
      </w:r>
      <w:r>
        <w:rPr>
          <w:rFonts w:ascii="仿宋_GB2312" w:eastAsia="仿宋_GB2312" w:hint="eastAsia"/>
          <w:sz w:val="32"/>
          <w:szCs w:val="32"/>
        </w:rPr>
        <w:t>，增长48.30%,主要原因是：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4,562.12</w:t>
      </w:r>
      <w:r>
        <w:rPr>
          <w:rFonts w:ascii="仿宋_GB2312" w:eastAsia="仿宋_GB2312" w:hint="eastAsia"/>
          <w:sz w:val="32"/>
          <w:szCs w:val="32"/>
        </w:rPr>
        <w:t>万元，预决算差异率564.86%，主要原因是：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C4361C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00C2E65"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5CBD9E" w14:textId="3A54E2BC"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2023年度一般公共预算财政拨款支出3,828.63万元，占本年支出合计的</w:t>
      </w:r>
      <w:r w:rsidRPr="00407271">
        <w:rPr>
          <w:rFonts w:ascii="仿宋_GB2312" w:eastAsia="仿宋_GB2312" w:hint="eastAsia"/>
          <w:sz w:val="32"/>
          <w:szCs w:val="32"/>
        </w:rPr>
        <w:t>81.25%</w:t>
      </w:r>
      <w:r>
        <w:rPr>
          <w:rFonts w:ascii="仿宋_GB2312" w:eastAsia="仿宋_GB2312" w:hint="eastAsia"/>
          <w:sz w:val="32"/>
          <w:szCs w:val="32"/>
        </w:rPr>
        <w:t>。与上年相比，</w:t>
      </w:r>
      <w:r w:rsidRPr="00407271">
        <w:rPr>
          <w:rFonts w:ascii="仿宋_GB2312" w:eastAsia="仿宋_GB2312" w:hint="eastAsia"/>
          <w:sz w:val="32"/>
          <w:szCs w:val="32"/>
        </w:rPr>
        <w:t>增加856.45万元</w:t>
      </w:r>
      <w:r>
        <w:rPr>
          <w:rFonts w:ascii="仿宋_GB2312" w:eastAsia="仿宋_GB2312" w:hint="eastAsia"/>
          <w:sz w:val="32"/>
          <w:szCs w:val="32"/>
        </w:rPr>
        <w:t>，增长28.82%,主要原因是：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3,828.63</w:t>
      </w:r>
      <w:r>
        <w:rPr>
          <w:rFonts w:ascii="仿宋_GB2312" w:eastAsia="仿宋_GB2312" w:hint="eastAsia"/>
          <w:sz w:val="32"/>
          <w:szCs w:val="32"/>
        </w:rPr>
        <w:t>万元，预决算差异率</w:t>
      </w:r>
      <w:r w:rsidRPr="00407271">
        <w:rPr>
          <w:rFonts w:ascii="仿宋_GB2312" w:eastAsia="仿宋_GB2312" w:hint="eastAsia"/>
          <w:sz w:val="32"/>
          <w:szCs w:val="32"/>
        </w:rPr>
        <w:t>457.96%</w:t>
      </w:r>
      <w:r>
        <w:rPr>
          <w:rFonts w:ascii="仿宋_GB2312" w:eastAsia="仿宋_GB2312" w:hint="eastAsia"/>
          <w:sz w:val="32"/>
          <w:szCs w:val="32"/>
        </w:rPr>
        <w:t>，主要原因是：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6E349F0" w14:textId="77777777" w:rsidR="00E66296" w:rsidRDefault="00D5268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6BD14B" w14:textId="3A89570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sz w:val="32"/>
          <w:szCs w:val="32"/>
        </w:rPr>
        <w:lastRenderedPageBreak/>
        <w:t>1.社会保障和就业支出（类）</w:t>
      </w:r>
      <w:r w:rsidRPr="001F475C">
        <w:rPr>
          <w:rFonts w:ascii="仿宋_GB2312" w:eastAsia="仿宋_GB2312" w:hint="eastAsia"/>
          <w:sz w:val="32"/>
          <w:szCs w:val="32"/>
        </w:rPr>
        <w:t>78.65</w:t>
      </w:r>
      <w:r w:rsidRPr="001F475C">
        <w:rPr>
          <w:rFonts w:ascii="仿宋_GB2312" w:eastAsia="仿宋_GB2312"/>
          <w:sz w:val="32"/>
          <w:szCs w:val="32"/>
        </w:rPr>
        <w:t>万元，占</w:t>
      </w:r>
      <w:r w:rsidRPr="001F475C">
        <w:rPr>
          <w:rFonts w:ascii="仿宋_GB2312" w:eastAsia="仿宋_GB2312" w:hint="eastAsia"/>
          <w:sz w:val="32"/>
          <w:szCs w:val="32"/>
        </w:rPr>
        <w:t>2.05</w:t>
      </w:r>
      <w:r w:rsidRPr="001F475C">
        <w:rPr>
          <w:rFonts w:ascii="仿宋_GB2312" w:eastAsia="仿宋_GB2312"/>
          <w:sz w:val="32"/>
          <w:szCs w:val="32"/>
        </w:rPr>
        <w:t>%；</w:t>
      </w:r>
    </w:p>
    <w:p w14:paraId="3CC5AC9C" w14:textId="430A4CBF"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2</w:t>
      </w:r>
      <w:r w:rsidRPr="001F475C">
        <w:rPr>
          <w:rFonts w:ascii="仿宋_GB2312" w:eastAsia="仿宋_GB2312"/>
          <w:sz w:val="32"/>
          <w:szCs w:val="32"/>
        </w:rPr>
        <w:t>.自然资源海洋气象等支出（类）</w:t>
      </w:r>
      <w:r w:rsidRPr="001F475C">
        <w:rPr>
          <w:rFonts w:ascii="仿宋_GB2312" w:eastAsia="仿宋_GB2312" w:hint="eastAsia"/>
          <w:sz w:val="32"/>
          <w:szCs w:val="32"/>
        </w:rPr>
        <w:t>3,673.99</w:t>
      </w:r>
      <w:r w:rsidRPr="001F475C">
        <w:rPr>
          <w:rFonts w:ascii="仿宋_GB2312" w:eastAsia="仿宋_GB2312"/>
          <w:sz w:val="32"/>
          <w:szCs w:val="32"/>
        </w:rPr>
        <w:t>万元，占</w:t>
      </w:r>
      <w:r w:rsidRPr="001F475C">
        <w:rPr>
          <w:rFonts w:ascii="仿宋_GB2312" w:eastAsia="仿宋_GB2312" w:hint="eastAsia"/>
          <w:sz w:val="32"/>
          <w:szCs w:val="32"/>
        </w:rPr>
        <w:t>95.96</w:t>
      </w:r>
      <w:r w:rsidRPr="001F475C">
        <w:rPr>
          <w:rFonts w:ascii="仿宋_GB2312" w:eastAsia="仿宋_GB2312"/>
          <w:sz w:val="32"/>
          <w:szCs w:val="32"/>
        </w:rPr>
        <w:t>%；</w:t>
      </w:r>
    </w:p>
    <w:p w14:paraId="067BBD68" w14:textId="2E92538C"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3</w:t>
      </w:r>
      <w:r w:rsidRPr="001F475C">
        <w:rPr>
          <w:rFonts w:ascii="仿宋_GB2312" w:eastAsia="仿宋_GB2312"/>
          <w:sz w:val="32"/>
          <w:szCs w:val="32"/>
        </w:rPr>
        <w:t>.住房保障支出（类）</w:t>
      </w:r>
      <w:r w:rsidRPr="001F475C">
        <w:rPr>
          <w:rFonts w:ascii="仿宋_GB2312" w:eastAsia="仿宋_GB2312" w:hint="eastAsia"/>
          <w:sz w:val="32"/>
          <w:szCs w:val="32"/>
        </w:rPr>
        <w:t>46.52</w:t>
      </w:r>
      <w:r w:rsidRPr="001F475C">
        <w:rPr>
          <w:rFonts w:ascii="仿宋_GB2312" w:eastAsia="仿宋_GB2312"/>
          <w:sz w:val="32"/>
          <w:szCs w:val="32"/>
        </w:rPr>
        <w:t>万元，占</w:t>
      </w:r>
      <w:r w:rsidRPr="001F475C">
        <w:rPr>
          <w:rFonts w:ascii="仿宋_GB2312" w:eastAsia="仿宋_GB2312" w:hint="eastAsia"/>
          <w:sz w:val="32"/>
          <w:szCs w:val="32"/>
        </w:rPr>
        <w:t>1.2</w:t>
      </w:r>
      <w:r w:rsidR="00984B9B">
        <w:rPr>
          <w:rFonts w:ascii="仿宋_GB2312" w:eastAsia="仿宋_GB2312" w:hint="eastAsia"/>
          <w:sz w:val="32"/>
          <w:szCs w:val="32"/>
        </w:rPr>
        <w:t>2</w:t>
      </w:r>
      <w:r w:rsidRPr="001F475C">
        <w:rPr>
          <w:rFonts w:ascii="仿宋_GB2312" w:eastAsia="仿宋_GB2312"/>
          <w:sz w:val="32"/>
          <w:szCs w:val="32"/>
        </w:rPr>
        <w:t>%；</w:t>
      </w:r>
    </w:p>
    <w:p w14:paraId="52517DFE" w14:textId="7E5A2804" w:rsidR="00E66296" w:rsidRPr="001F475C" w:rsidRDefault="00407271" w:rsidP="00407271">
      <w:pPr>
        <w:ind w:firstLineChars="200" w:firstLine="640"/>
        <w:rPr>
          <w:rFonts w:ascii="仿宋_GB2312" w:eastAsia="仿宋_GB2312"/>
          <w:sz w:val="32"/>
          <w:szCs w:val="32"/>
        </w:rPr>
      </w:pPr>
      <w:r>
        <w:rPr>
          <w:rFonts w:ascii="仿宋_GB2312" w:eastAsia="仿宋_GB2312" w:hint="eastAsia"/>
          <w:sz w:val="32"/>
          <w:szCs w:val="32"/>
        </w:rPr>
        <w:t>4</w:t>
      </w:r>
      <w:r w:rsidRPr="001F475C">
        <w:rPr>
          <w:rFonts w:ascii="仿宋_GB2312" w:eastAsia="仿宋_GB2312"/>
          <w:sz w:val="32"/>
          <w:szCs w:val="32"/>
        </w:rPr>
        <w:t>.其他支出（类）</w:t>
      </w:r>
      <w:r w:rsidRPr="001F475C">
        <w:rPr>
          <w:rFonts w:ascii="仿宋_GB2312" w:eastAsia="仿宋_GB2312" w:hint="eastAsia"/>
          <w:sz w:val="32"/>
          <w:szCs w:val="32"/>
        </w:rPr>
        <w:t>29.47</w:t>
      </w:r>
      <w:r w:rsidRPr="001F475C">
        <w:rPr>
          <w:rFonts w:ascii="仿宋_GB2312" w:eastAsia="仿宋_GB2312"/>
          <w:sz w:val="32"/>
          <w:szCs w:val="32"/>
        </w:rPr>
        <w:t>万元，占</w:t>
      </w:r>
      <w:r w:rsidRPr="001F475C">
        <w:rPr>
          <w:rFonts w:ascii="仿宋_GB2312" w:eastAsia="仿宋_GB2312" w:hint="eastAsia"/>
          <w:sz w:val="32"/>
          <w:szCs w:val="32"/>
        </w:rPr>
        <w:t>0.77</w:t>
      </w:r>
      <w:r w:rsidRPr="001F475C">
        <w:rPr>
          <w:rFonts w:ascii="仿宋_GB2312" w:eastAsia="仿宋_GB2312"/>
          <w:sz w:val="32"/>
          <w:szCs w:val="32"/>
        </w:rPr>
        <w:t>%</w:t>
      </w:r>
      <w:r>
        <w:rPr>
          <w:rFonts w:ascii="仿宋_GB2312" w:eastAsia="仿宋_GB2312" w:hint="eastAsia"/>
          <w:sz w:val="32"/>
          <w:szCs w:val="32"/>
        </w:rPr>
        <w:t>。</w:t>
      </w:r>
    </w:p>
    <w:p w14:paraId="1B5B56C9"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1D2ADF" w14:textId="2F572FA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1.自然资源海洋气象等支出（类）自然资源事务（款）其他自然资源事务支出（项）:支出决算数为3,164.46万元，比上年决算增加3,164.46万元，增长100%，主要原因是：</w:t>
      </w:r>
      <w:r w:rsidR="00407271">
        <w:rPr>
          <w:rFonts w:ascii="仿宋_GB2312" w:eastAsia="仿宋_GB2312" w:hint="eastAsia"/>
          <w:sz w:val="32"/>
          <w:szCs w:val="32"/>
        </w:rPr>
        <w:t>本年</w:t>
      </w:r>
      <w:r w:rsidR="00407271" w:rsidRPr="00407271">
        <w:rPr>
          <w:rFonts w:ascii="仿宋_GB2312" w:eastAsia="仿宋_GB2312" w:hint="eastAsia"/>
          <w:sz w:val="32"/>
          <w:szCs w:val="32"/>
        </w:rPr>
        <w:t>自然资源局耕地开垦费</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自然资源局测绘、确权、规划等费用</w:t>
      </w:r>
      <w:r w:rsidR="00407271">
        <w:rPr>
          <w:rFonts w:ascii="仿宋_GB2312" w:eastAsia="仿宋_GB2312" w:hint="eastAsia"/>
          <w:sz w:val="32"/>
          <w:szCs w:val="32"/>
        </w:rPr>
        <w:t>增加</w:t>
      </w:r>
      <w:r w:rsidRPr="001F475C">
        <w:rPr>
          <w:rFonts w:ascii="仿宋_GB2312" w:eastAsia="仿宋_GB2312" w:hint="eastAsia"/>
          <w:sz w:val="32"/>
          <w:szCs w:val="32"/>
        </w:rPr>
        <w:t>。</w:t>
      </w:r>
    </w:p>
    <w:p w14:paraId="6C027C49" w14:textId="4A9A3E3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2.自然资源海洋气象等支出（类）自然资源事务（款）行政运行（项）:支出决算数为229.95万元，比上年决算减少64.43万元，下降21.89%，主要原因是：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3666DD1A" w14:textId="750C429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3.住房保障支出（类）住房改革支出（款）住房公积金（项）:支出决算数为46.52万元，比上年决算减少17.94万元，下降27.83%，主要原因是：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w:t>
      </w:r>
      <w:r w:rsidR="00530EBD">
        <w:rPr>
          <w:rFonts w:ascii="仿宋_GB2312" w:eastAsia="仿宋_GB2312" w:hint="eastAsia"/>
          <w:sz w:val="32"/>
          <w:szCs w:val="32"/>
        </w:rPr>
        <w:t>公积金缴费减少</w:t>
      </w:r>
      <w:r w:rsidRPr="001F475C">
        <w:rPr>
          <w:rFonts w:ascii="仿宋_GB2312" w:eastAsia="仿宋_GB2312" w:hint="eastAsia"/>
          <w:sz w:val="32"/>
          <w:szCs w:val="32"/>
        </w:rPr>
        <w:t>。</w:t>
      </w:r>
    </w:p>
    <w:p w14:paraId="233D0D88" w14:textId="738251B5"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4.自然资源海洋气象等支出（类）自然资源事务（款）事业运行（项）:支出决算数为279.57万元，比上年决算减少167.53万元，下降37.47%，主要原因是：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lastRenderedPageBreak/>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783CE123" w14:textId="6E9C569C"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5.社会保障和就业支出（类）行政事业单位养老支出（款）行政单位离退休（项）:支出决算数为6.97万元，比上年决算增加3.60万元，增长106.80%，主要原因是：</w:t>
      </w:r>
      <w:r w:rsidR="00530EBD" w:rsidRPr="00530EBD">
        <w:rPr>
          <w:rFonts w:ascii="仿宋_GB2312" w:eastAsia="仿宋_GB2312" w:hint="eastAsia"/>
          <w:sz w:val="32"/>
          <w:szCs w:val="32"/>
        </w:rPr>
        <w:t>单位本年退休人员交通补助、取暖费增加</w:t>
      </w:r>
      <w:r w:rsidRPr="001F475C">
        <w:rPr>
          <w:rFonts w:ascii="仿宋_GB2312" w:eastAsia="仿宋_GB2312" w:hint="eastAsia"/>
          <w:sz w:val="32"/>
          <w:szCs w:val="32"/>
        </w:rPr>
        <w:t>。</w:t>
      </w:r>
    </w:p>
    <w:p w14:paraId="5295E789" w14:textId="48C9CABE"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6.社会保障和就业支出（类）行政事业单位养老支出（款）机关事业单位职业年金缴费支出（项）:支出决算数为13.02万元，比上年决算增加0.81万元，增长6.62%，主要原因是：</w:t>
      </w:r>
      <w:r w:rsidR="00530EBD" w:rsidRPr="00530EBD">
        <w:rPr>
          <w:rFonts w:ascii="仿宋_GB2312" w:eastAsia="仿宋_GB2312" w:hint="eastAsia"/>
          <w:sz w:val="32"/>
          <w:szCs w:val="32"/>
        </w:rPr>
        <w:t>单位本年补缴以前年度职业年金费用</w:t>
      </w:r>
      <w:r w:rsidRPr="001F475C">
        <w:rPr>
          <w:rFonts w:ascii="仿宋_GB2312" w:eastAsia="仿宋_GB2312" w:hint="eastAsia"/>
          <w:sz w:val="32"/>
          <w:szCs w:val="32"/>
        </w:rPr>
        <w:t>。</w:t>
      </w:r>
    </w:p>
    <w:p w14:paraId="5BE05B4B" w14:textId="30E3CBD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7.其他支出（类）其他支出（款）其他支出（项）:支出决算数为29.47万元，比上年决算减少24.38万元，下降45.27%，主要原因是：</w:t>
      </w:r>
      <w:r w:rsidR="00530EBD" w:rsidRPr="00530EBD">
        <w:rPr>
          <w:rFonts w:ascii="仿宋_GB2312" w:eastAsia="仿宋_GB2312" w:hint="eastAsia"/>
          <w:sz w:val="32"/>
          <w:szCs w:val="32"/>
        </w:rPr>
        <w:t>2023年度</w:t>
      </w:r>
      <w:r w:rsidR="00530EBD">
        <w:rPr>
          <w:rFonts w:ascii="仿宋_GB2312" w:eastAsia="仿宋_GB2312" w:hint="eastAsia"/>
          <w:sz w:val="32"/>
          <w:szCs w:val="32"/>
        </w:rPr>
        <w:t>为民办实事、办好事</w:t>
      </w:r>
      <w:r w:rsidR="00530EBD" w:rsidRPr="00530EBD">
        <w:rPr>
          <w:rFonts w:ascii="仿宋_GB2312" w:eastAsia="仿宋_GB2312" w:hint="eastAsia"/>
          <w:sz w:val="32"/>
          <w:szCs w:val="32"/>
        </w:rPr>
        <w:t>工作队</w:t>
      </w:r>
      <w:r w:rsidR="00530EBD">
        <w:rPr>
          <w:rFonts w:ascii="仿宋_GB2312" w:eastAsia="仿宋_GB2312" w:hint="eastAsia"/>
          <w:sz w:val="32"/>
          <w:szCs w:val="32"/>
        </w:rPr>
        <w:t>项目</w:t>
      </w:r>
      <w:r w:rsidR="00530EBD" w:rsidRPr="00530EBD">
        <w:rPr>
          <w:rFonts w:ascii="仿宋_GB2312" w:eastAsia="仿宋_GB2312" w:hint="eastAsia"/>
          <w:sz w:val="32"/>
          <w:szCs w:val="32"/>
        </w:rPr>
        <w:t>经费</w:t>
      </w:r>
      <w:r w:rsidR="00530EBD">
        <w:rPr>
          <w:rFonts w:ascii="仿宋_GB2312" w:eastAsia="仿宋_GB2312" w:hint="eastAsia"/>
          <w:sz w:val="32"/>
          <w:szCs w:val="32"/>
        </w:rPr>
        <w:t>减少</w:t>
      </w:r>
      <w:r w:rsidRPr="001F475C">
        <w:rPr>
          <w:rFonts w:ascii="仿宋_GB2312" w:eastAsia="仿宋_GB2312" w:hint="eastAsia"/>
          <w:sz w:val="32"/>
          <w:szCs w:val="32"/>
        </w:rPr>
        <w:t>。</w:t>
      </w:r>
    </w:p>
    <w:p w14:paraId="491B34FF" w14:textId="071DCA6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8.社会保障和就业支出（类）行政事业单位养老支出（款）机关事业单位基本养老保险缴费支出（项）:支出决算数为58.66万元，比上年决算减少21.33万元，下降26.66%，主要原因是：</w:t>
      </w:r>
      <w:r w:rsidR="00530EBD" w:rsidRPr="00530EBD">
        <w:rPr>
          <w:rFonts w:ascii="仿宋_GB2312" w:eastAsia="仿宋_GB2312" w:hint="eastAsia"/>
          <w:sz w:val="32"/>
          <w:szCs w:val="32"/>
        </w:rPr>
        <w:t>单位本年人员减少，相应人员</w:t>
      </w:r>
      <w:r w:rsidR="00530EBD">
        <w:rPr>
          <w:rFonts w:ascii="仿宋_GB2312" w:eastAsia="仿宋_GB2312" w:hint="eastAsia"/>
          <w:sz w:val="32"/>
          <w:szCs w:val="32"/>
        </w:rPr>
        <w:t>养老保险缴费</w:t>
      </w:r>
      <w:r w:rsidR="00530EBD" w:rsidRPr="00530EBD">
        <w:rPr>
          <w:rFonts w:ascii="仿宋_GB2312" w:eastAsia="仿宋_GB2312" w:hint="eastAsia"/>
          <w:sz w:val="32"/>
          <w:szCs w:val="32"/>
        </w:rPr>
        <w:t>减少</w:t>
      </w:r>
      <w:r w:rsidRPr="001F475C">
        <w:rPr>
          <w:rFonts w:ascii="仿宋_GB2312" w:eastAsia="仿宋_GB2312" w:hint="eastAsia"/>
          <w:sz w:val="32"/>
          <w:szCs w:val="32"/>
        </w:rPr>
        <w:t>。</w:t>
      </w:r>
    </w:p>
    <w:p w14:paraId="33CCF1EE" w14:textId="2F0E0699"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9.一般公共服务支出（类）其他一般公共服务支出（款）其他一般公共服务支出（项）:支出决算数为0.00万元，比上年决算减少1,792.32万元，下降100%，主要原因是：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耕地占用税</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586A0263" w14:textId="7C6EE909"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lastRenderedPageBreak/>
        <w:t>10.农林水支出（类）林业和草原（款）森林资源培育（项）:支出决算数为0.00万元，比上年决算减少3.60万元，下降100%，主要原因是：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苗木培育及病虫害防治</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75EA8261" w14:textId="6C6FB07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11.商业服务业等支出（类）其他商业服务业等支出（款）其他商业服务业等支出（项）:支出决算数为0.00万元，比上年决算减少3.44万元，下降100%，主要原因是：</w:t>
      </w:r>
      <w:r w:rsidR="00407271" w:rsidRPr="00407271">
        <w:rPr>
          <w:rFonts w:ascii="仿宋_GB2312" w:eastAsia="仿宋_GB2312" w:hint="eastAsia"/>
          <w:sz w:val="32"/>
          <w:szCs w:val="32"/>
        </w:rPr>
        <w:t>单位本年</w:t>
      </w:r>
      <w:r w:rsidR="00C93DFF">
        <w:rPr>
          <w:rFonts w:ascii="仿宋_GB2312" w:eastAsia="仿宋_GB2312" w:hint="eastAsia"/>
          <w:sz w:val="32"/>
          <w:szCs w:val="32"/>
        </w:rPr>
        <w:t>驻村</w:t>
      </w:r>
      <w:r w:rsidR="00C93DFF" w:rsidRPr="00C93DFF">
        <w:rPr>
          <w:rFonts w:ascii="仿宋_GB2312" w:eastAsia="仿宋_GB2312" w:hint="eastAsia"/>
          <w:sz w:val="32"/>
          <w:szCs w:val="32"/>
        </w:rPr>
        <w:t>工作队</w:t>
      </w:r>
      <w:r w:rsidR="00C93DFF">
        <w:rPr>
          <w:rFonts w:ascii="仿宋_GB2312" w:eastAsia="仿宋_GB2312" w:hint="eastAsia"/>
          <w:sz w:val="32"/>
          <w:szCs w:val="32"/>
        </w:rPr>
        <w:t>队</w:t>
      </w:r>
      <w:r w:rsidR="00C93DFF" w:rsidRPr="00C93DFF">
        <w:rPr>
          <w:rFonts w:ascii="仿宋_GB2312" w:eastAsia="仿宋_GB2312" w:hint="eastAsia"/>
          <w:sz w:val="32"/>
          <w:szCs w:val="32"/>
        </w:rPr>
        <w:t>员生活补助</w:t>
      </w:r>
      <w:r w:rsidR="00C93DFF">
        <w:rPr>
          <w:rFonts w:ascii="仿宋_GB2312" w:eastAsia="仿宋_GB2312" w:hint="eastAsia"/>
          <w:sz w:val="32"/>
          <w:szCs w:val="32"/>
        </w:rPr>
        <w:t>项目经费减少</w:t>
      </w:r>
      <w:r w:rsidRPr="001F475C">
        <w:rPr>
          <w:rFonts w:ascii="仿宋_GB2312" w:eastAsia="仿宋_GB2312" w:hint="eastAsia"/>
          <w:sz w:val="32"/>
          <w:szCs w:val="32"/>
        </w:rPr>
        <w:t>。</w:t>
      </w:r>
    </w:p>
    <w:p w14:paraId="4098AB17" w14:textId="78E26D1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12.农林水支出（类）林业和草原（款）森林生态效益补偿（项）:支出决算数为0.00万元，比上年决算减少217.46万元，下降100%，主要原因是：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森林生态补偿补助</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3BE861E7"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D00BEDF" w14:textId="13D0D7EB"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651.51万元，其中：人员经费636.34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EB58A6F" w14:textId="40F95100" w:rsidR="00E66296" w:rsidRPr="001F475C" w:rsidRDefault="00D5268D" w:rsidP="001F475C">
      <w:pPr>
        <w:ind w:firstLineChars="200" w:firstLine="640"/>
        <w:rPr>
          <w:rFonts w:ascii="仿宋_GB2312" w:eastAsia="仿宋_GB2312"/>
          <w:sz w:val="32"/>
          <w:szCs w:val="32"/>
        </w:rPr>
      </w:pPr>
      <w:r>
        <w:rPr>
          <w:rFonts w:ascii="仿宋_GB2312" w:eastAsia="仿宋_GB2312" w:hint="eastAsia"/>
          <w:sz w:val="32"/>
          <w:szCs w:val="32"/>
        </w:rPr>
        <w:t>公用经费15.17万元，包括：办公费、水费、电费、邮电费、取暖费、差旅费、维修（护）费、公务接待费、公务用车运行维护费</w:t>
      </w:r>
      <w:r w:rsidRPr="001F475C">
        <w:rPr>
          <w:rFonts w:ascii="仿宋_GB2312" w:eastAsia="仿宋_GB2312" w:hint="eastAsia"/>
          <w:sz w:val="32"/>
          <w:szCs w:val="32"/>
        </w:rPr>
        <w:t>。</w:t>
      </w:r>
    </w:p>
    <w:p w14:paraId="058C9EC5"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7EB38D65" w14:textId="1753B063"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w:t>
      </w:r>
      <w:r>
        <w:rPr>
          <w:rFonts w:ascii="仿宋_GB2312" w:eastAsia="仿宋_GB2312" w:hint="eastAsia"/>
          <w:sz w:val="32"/>
          <w:szCs w:val="32"/>
        </w:rPr>
        <w:t>财政拨款</w:t>
      </w:r>
      <w:r w:rsidRPr="001F475C">
        <w:rPr>
          <w:rFonts w:ascii="仿宋_GB2312" w:eastAsia="仿宋_GB2312" w:hint="eastAsia"/>
          <w:sz w:val="32"/>
          <w:szCs w:val="32"/>
        </w:rPr>
        <w:t>“三公”经费支出7.74万元，</w:t>
      </w:r>
      <w:r>
        <w:rPr>
          <w:rFonts w:ascii="仿宋_GB2312" w:eastAsia="仿宋_GB2312" w:hint="eastAsia"/>
          <w:sz w:val="32"/>
          <w:szCs w:val="32"/>
        </w:rPr>
        <w:t>比上年</w:t>
      </w:r>
      <w:r w:rsidRPr="001F475C">
        <w:rPr>
          <w:rFonts w:ascii="仿宋_GB2312" w:eastAsia="仿宋_GB2312" w:hint="eastAsia"/>
          <w:sz w:val="32"/>
          <w:szCs w:val="32"/>
        </w:rPr>
        <w:t>减少2.12万元，</w:t>
      </w:r>
      <w:r>
        <w:rPr>
          <w:rFonts w:ascii="仿宋_GB2312" w:eastAsia="仿宋_GB2312" w:hint="eastAsia"/>
          <w:sz w:val="32"/>
          <w:szCs w:val="32"/>
        </w:rPr>
        <w:t>下降21.4</w:t>
      </w:r>
      <w:r w:rsidR="00984B9B">
        <w:rPr>
          <w:rFonts w:ascii="仿宋_GB2312" w:eastAsia="仿宋_GB2312" w:hint="eastAsia"/>
          <w:sz w:val="32"/>
          <w:szCs w:val="32"/>
        </w:rPr>
        <w:t>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；公务用车购置及运行维护费支出7.00万元，占90.4</w:t>
      </w:r>
      <w:r w:rsidR="00984B9B">
        <w:rPr>
          <w:rFonts w:ascii="仿宋_GB2312" w:eastAsia="仿宋_GB2312" w:hint="eastAsia"/>
          <w:sz w:val="32"/>
          <w:szCs w:val="32"/>
        </w:rPr>
        <w:t>4</w:t>
      </w:r>
      <w:r w:rsidRPr="001F475C">
        <w:rPr>
          <w:rFonts w:ascii="仿宋_GB2312" w:eastAsia="仿宋_GB2312" w:hint="eastAsia"/>
          <w:sz w:val="32"/>
          <w:szCs w:val="32"/>
        </w:rPr>
        <w:t>%，比上年减少1.16万元，</w:t>
      </w:r>
      <w:r>
        <w:rPr>
          <w:rFonts w:ascii="仿宋_GB2312" w:eastAsia="仿宋_GB2312" w:hint="eastAsia"/>
          <w:sz w:val="32"/>
          <w:szCs w:val="32"/>
        </w:rPr>
        <w:t>下降14.</w:t>
      </w:r>
      <w:r w:rsidR="00984B9B">
        <w:rPr>
          <w:rFonts w:ascii="仿宋_GB2312" w:eastAsia="仿宋_GB2312" w:hint="eastAsia"/>
          <w:sz w:val="32"/>
          <w:szCs w:val="32"/>
        </w:rPr>
        <w:t>22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；公务接待费支出0.74万元，占9.5</w:t>
      </w:r>
      <w:r w:rsidR="00984B9B">
        <w:rPr>
          <w:rFonts w:ascii="仿宋_GB2312" w:eastAsia="仿宋_GB2312" w:hint="eastAsia"/>
          <w:sz w:val="32"/>
          <w:szCs w:val="32"/>
        </w:rPr>
        <w:t>6</w:t>
      </w:r>
      <w:r w:rsidRPr="001F475C">
        <w:rPr>
          <w:rFonts w:ascii="仿宋_GB2312" w:eastAsia="仿宋_GB2312" w:hint="eastAsia"/>
          <w:sz w:val="32"/>
          <w:szCs w:val="32"/>
        </w:rPr>
        <w:t>%，比上年减少0.96万元，</w:t>
      </w:r>
      <w:r>
        <w:rPr>
          <w:rFonts w:ascii="仿宋_GB2312" w:eastAsia="仿宋_GB2312" w:hint="eastAsia"/>
          <w:sz w:val="32"/>
          <w:szCs w:val="32"/>
        </w:rPr>
        <w:t>下降56.</w:t>
      </w:r>
      <w:r w:rsidR="00984B9B">
        <w:rPr>
          <w:rFonts w:ascii="仿宋_GB2312" w:eastAsia="仿宋_GB2312" w:hint="eastAsia"/>
          <w:sz w:val="32"/>
          <w:szCs w:val="32"/>
        </w:rPr>
        <w:t>21</w:t>
      </w:r>
      <w:r>
        <w:rPr>
          <w:rFonts w:ascii="仿宋_GB2312" w:eastAsia="仿宋_GB2312" w:hint="eastAsia"/>
          <w:sz w:val="32"/>
          <w:szCs w:val="32"/>
        </w:rPr>
        <w:t>%,</w:t>
      </w:r>
      <w:r w:rsidRPr="001F475C">
        <w:rPr>
          <w:rFonts w:ascii="仿宋_GB2312" w:eastAsia="仿宋_GB2312" w:hint="eastAsia"/>
          <w:sz w:val="32"/>
          <w:szCs w:val="32"/>
        </w:rPr>
        <w:t>主要原因是：</w:t>
      </w:r>
      <w:r w:rsidR="00407271">
        <w:rPr>
          <w:rFonts w:ascii="仿宋_GB2312" w:eastAsia="仿宋_GB2312" w:hint="eastAsia"/>
          <w:sz w:val="32"/>
          <w:szCs w:val="32"/>
        </w:rPr>
        <w:t>单位本年纪检监察巡视次数减少，公务接待次数减少</w:t>
      </w:r>
      <w:r w:rsidRPr="001F475C">
        <w:rPr>
          <w:rFonts w:ascii="仿宋_GB2312" w:eastAsia="仿宋_GB2312" w:hint="eastAsia"/>
          <w:sz w:val="32"/>
          <w:szCs w:val="32"/>
        </w:rPr>
        <w:t>。</w:t>
      </w:r>
    </w:p>
    <w:p w14:paraId="49444920"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具体情况如下：</w:t>
      </w:r>
    </w:p>
    <w:p w14:paraId="5BB6225F" w14:textId="712C68D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因公出国（境）费支出0.00万元，开支内容包括</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。单位全年安排的因公出国（境）团组0个，因公出国（境）0人次。</w:t>
      </w:r>
    </w:p>
    <w:p w14:paraId="755176DE" w14:textId="0BB2BA93" w:rsidR="00E66296"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公务用车购置及运行维护费7.00万元，其中：公务用车购置费0.00万元，公务用车运行维护费7.00万元。公务用车运行维护费开支内容包括</w:t>
      </w:r>
      <w:r w:rsidR="00407271" w:rsidRPr="00407271">
        <w:rPr>
          <w:rFonts w:ascii="仿宋_GB2312" w:eastAsia="仿宋_GB2312" w:hint="eastAsia"/>
          <w:sz w:val="32"/>
          <w:szCs w:val="32"/>
        </w:rPr>
        <w:t>公务用车维修维护费、燃油费、保险费、过路费等</w:t>
      </w:r>
      <w:r w:rsidRPr="001F475C">
        <w:rPr>
          <w:rFonts w:ascii="仿宋_GB2312" w:eastAsia="仿宋_GB2312" w:hint="eastAsia"/>
          <w:sz w:val="32"/>
          <w:szCs w:val="32"/>
        </w:rPr>
        <w:t>。公务用车购置数0辆，公务用车保有量5辆。国有资产占用情况</w:t>
      </w:r>
      <w:r>
        <w:rPr>
          <w:rFonts w:ascii="仿宋_GB2312" w:eastAsia="仿宋_GB2312" w:hint="eastAsia"/>
          <w:sz w:val="32"/>
          <w:szCs w:val="32"/>
        </w:rPr>
        <w:t>中固定资产车辆</w:t>
      </w:r>
      <w:r w:rsidRPr="001F475C">
        <w:rPr>
          <w:rFonts w:ascii="仿宋_GB2312" w:eastAsia="仿宋_GB2312" w:hint="eastAsia"/>
          <w:sz w:val="32"/>
          <w:szCs w:val="32"/>
        </w:rPr>
        <w:t>5辆，</w:t>
      </w:r>
      <w:r>
        <w:rPr>
          <w:rFonts w:ascii="仿宋_GB2312" w:eastAsia="仿宋_GB2312" w:hint="eastAsia"/>
          <w:sz w:val="32"/>
          <w:szCs w:val="32"/>
        </w:rPr>
        <w:t>与</w:t>
      </w:r>
      <w:r w:rsidRPr="001F475C">
        <w:rPr>
          <w:rFonts w:ascii="仿宋_GB2312" w:eastAsia="仿宋_GB2312" w:hint="eastAsia"/>
          <w:sz w:val="32"/>
          <w:szCs w:val="32"/>
        </w:rPr>
        <w:t>公务用车</w:t>
      </w:r>
      <w:r>
        <w:rPr>
          <w:rFonts w:ascii="仿宋_GB2312" w:eastAsia="仿宋_GB2312" w:hint="eastAsia"/>
          <w:sz w:val="32"/>
          <w:szCs w:val="32"/>
        </w:rPr>
        <w:t>保有量差异</w:t>
      </w:r>
      <w:r w:rsidRPr="001F475C">
        <w:rPr>
          <w:rFonts w:ascii="仿宋_GB2312" w:eastAsia="仿宋_GB2312" w:hint="eastAsia"/>
          <w:sz w:val="32"/>
          <w:szCs w:val="32"/>
        </w:rPr>
        <w:t>原因是：</w:t>
      </w:r>
      <w:r w:rsidR="00C93DFF" w:rsidRPr="00C93DFF">
        <w:rPr>
          <w:rFonts w:ascii="仿宋_GB2312" w:eastAsia="仿宋_GB2312" w:hint="eastAsia"/>
          <w:sz w:val="32"/>
          <w:szCs w:val="32"/>
        </w:rPr>
        <w:t>本单位固定资产车辆与公务用车保有量一致无差异</w:t>
      </w:r>
      <w:r w:rsidRPr="001F475C">
        <w:rPr>
          <w:rFonts w:ascii="仿宋_GB2312" w:eastAsia="仿宋_GB2312" w:hint="eastAsia"/>
          <w:sz w:val="32"/>
          <w:szCs w:val="32"/>
        </w:rPr>
        <w:t>。</w:t>
      </w:r>
    </w:p>
    <w:p w14:paraId="514A131D" w14:textId="3DB0574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lastRenderedPageBreak/>
        <w:t>公务接待费0.74万元，开支内容包括</w:t>
      </w:r>
      <w:r w:rsidR="00407271">
        <w:rPr>
          <w:rFonts w:ascii="仿宋_GB2312" w:eastAsia="仿宋_GB2312" w:hint="eastAsia"/>
          <w:sz w:val="32"/>
          <w:szCs w:val="32"/>
        </w:rPr>
        <w:t>餐费、住宿费等</w:t>
      </w:r>
      <w:r w:rsidRPr="001F475C">
        <w:rPr>
          <w:rFonts w:ascii="仿宋_GB2312" w:eastAsia="仿宋_GB2312" w:hint="eastAsia"/>
          <w:sz w:val="32"/>
          <w:szCs w:val="32"/>
        </w:rPr>
        <w:t>。单位全年安排的国内公务接待6批次，163人次。</w:t>
      </w:r>
    </w:p>
    <w:p w14:paraId="21CC321A" w14:textId="1368171F"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与</w:t>
      </w:r>
      <w:r>
        <w:rPr>
          <w:rFonts w:ascii="仿宋_GB2312" w:eastAsia="仿宋_GB2312" w:hint="eastAsia"/>
          <w:sz w:val="32"/>
          <w:szCs w:val="32"/>
        </w:rPr>
        <w:t>全年</w:t>
      </w:r>
      <w:r w:rsidRPr="001F475C">
        <w:rPr>
          <w:rFonts w:ascii="仿宋_GB2312" w:eastAsia="仿宋_GB2312" w:hint="eastAsia"/>
          <w:sz w:val="32"/>
          <w:szCs w:val="32"/>
        </w:rPr>
        <w:t>预算相比</w:t>
      </w:r>
      <w:r>
        <w:rPr>
          <w:rFonts w:ascii="仿宋_GB2312" w:eastAsia="仿宋_GB2312" w:hint="eastAsia"/>
          <w:sz w:val="32"/>
          <w:szCs w:val="32"/>
        </w:rPr>
        <w:t>,</w:t>
      </w:r>
      <w:r w:rsidRPr="001F475C">
        <w:rPr>
          <w:rFonts w:ascii="仿宋_GB2312" w:eastAsia="仿宋_GB2312" w:hint="eastAsia"/>
          <w:sz w:val="32"/>
          <w:szCs w:val="32"/>
        </w:rPr>
        <w:t>财政拨款“三公”经费支出</w:t>
      </w:r>
      <w:r>
        <w:rPr>
          <w:rFonts w:ascii="仿宋_GB2312" w:eastAsia="仿宋_GB2312" w:hint="eastAsia"/>
          <w:sz w:val="32"/>
          <w:szCs w:val="32"/>
        </w:rPr>
        <w:t>全年</w:t>
      </w:r>
      <w:r w:rsidRPr="001F475C">
        <w:rPr>
          <w:rFonts w:ascii="仿宋_GB2312" w:eastAsia="仿宋_GB2312" w:hint="eastAsia"/>
          <w:sz w:val="32"/>
          <w:szCs w:val="32"/>
        </w:rPr>
        <w:t>预算数7.74万元，决算数7.74万元，预决算差异率0.00%，主要原因是：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。其中：因公出国（境）费</w:t>
      </w:r>
      <w:r>
        <w:rPr>
          <w:rFonts w:ascii="仿宋_GB2312" w:eastAsia="仿宋_GB2312" w:hint="eastAsia"/>
          <w:sz w:val="32"/>
          <w:szCs w:val="32"/>
        </w:rPr>
        <w:t>全年预算数</w:t>
      </w:r>
      <w:r w:rsidRPr="001F475C">
        <w:rPr>
          <w:rFonts w:ascii="仿宋_GB2312" w:eastAsia="仿宋_GB2312" w:hint="eastAsia"/>
          <w:sz w:val="32"/>
          <w:szCs w:val="32"/>
        </w:rPr>
        <w:t>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；公务用车购置费</w:t>
      </w:r>
      <w:r>
        <w:rPr>
          <w:rFonts w:ascii="仿宋_GB2312" w:eastAsia="仿宋_GB2312" w:hint="eastAsia"/>
          <w:sz w:val="32"/>
          <w:szCs w:val="32"/>
        </w:rPr>
        <w:t>全年</w:t>
      </w:r>
      <w:r w:rsidRPr="001F475C">
        <w:rPr>
          <w:rFonts w:ascii="仿宋_GB2312" w:eastAsia="仿宋_GB2312" w:hint="eastAsia"/>
          <w:sz w:val="32"/>
          <w:szCs w:val="32"/>
        </w:rPr>
        <w:t>预算数0.00万元，决算数0.00万元，预决算差异率0.00%，主要原因是：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；公务用车运行费</w:t>
      </w:r>
      <w:r>
        <w:rPr>
          <w:rFonts w:ascii="仿宋_GB2312" w:eastAsia="仿宋_GB2312" w:hint="eastAsia"/>
          <w:sz w:val="32"/>
          <w:szCs w:val="32"/>
        </w:rPr>
        <w:t>全年</w:t>
      </w:r>
      <w:r w:rsidRPr="001F475C">
        <w:rPr>
          <w:rFonts w:ascii="仿宋_GB2312" w:eastAsia="仿宋_GB2312" w:hint="eastAsia"/>
          <w:sz w:val="32"/>
          <w:szCs w:val="32"/>
        </w:rPr>
        <w:t>预算数7.00万元，决算数7.00万元，预决算差异率0.00%，主要原因是：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；公务接待费</w:t>
      </w:r>
      <w:r>
        <w:rPr>
          <w:rFonts w:ascii="仿宋_GB2312" w:eastAsia="仿宋_GB2312" w:hint="eastAsia"/>
          <w:sz w:val="32"/>
          <w:szCs w:val="32"/>
        </w:rPr>
        <w:t>全年</w:t>
      </w:r>
      <w:r w:rsidRPr="001F475C">
        <w:rPr>
          <w:rFonts w:ascii="仿宋_GB2312" w:eastAsia="仿宋_GB2312" w:hint="eastAsia"/>
          <w:sz w:val="32"/>
          <w:szCs w:val="32"/>
        </w:rPr>
        <w:t>预算数0.74万元，决算数0.74万元，预决算差异率0.00%，主要原因是：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w:t>
      </w:r>
    </w:p>
    <w:p w14:paraId="31AADED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044901"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2023年度政府性基金预算财政拨款收入总计733.49万元，其中：年初结转和结余0.00万元，本年收入733.49万元。政府性基金预算财政拨款支出总计733.49万元，其中：年末结转和结余0.00万元，本年支出733.49万元。</w:t>
      </w:r>
    </w:p>
    <w:p w14:paraId="2871ADE4" w14:textId="768F3966"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政府性基金预算财政拨款收入支出与上年相比，增加629.35万元,增长604.3</w:t>
      </w:r>
      <w:r w:rsidR="00984B9B">
        <w:rPr>
          <w:rFonts w:ascii="仿宋_GB2312" w:eastAsia="仿宋_GB2312" w:hint="eastAsia"/>
          <w:sz w:val="32"/>
          <w:szCs w:val="32"/>
        </w:rPr>
        <w:t>3</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00407271" w:rsidRPr="00407271">
        <w:rPr>
          <w:rFonts w:ascii="仿宋_GB2312" w:eastAsia="仿宋_GB2312" w:hint="eastAsia"/>
          <w:sz w:val="32"/>
          <w:szCs w:val="32"/>
        </w:rPr>
        <w:t>拨付新疆兴宇天成测绘地理信</w:t>
      </w:r>
      <w:r w:rsidR="00407271" w:rsidRPr="00407271">
        <w:rPr>
          <w:rFonts w:ascii="仿宋_GB2312" w:eastAsia="仿宋_GB2312" w:hint="eastAsia"/>
          <w:sz w:val="32"/>
          <w:szCs w:val="32"/>
        </w:rPr>
        <w:lastRenderedPageBreak/>
        <w:t>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。与年初预算相比,年初预算数0.00万元，决算数733.49万元，预决算差异率</w:t>
      </w:r>
      <w:r w:rsidR="00407271">
        <w:rPr>
          <w:rFonts w:ascii="仿宋_GB2312" w:eastAsia="仿宋_GB2312" w:hint="eastAsia"/>
          <w:sz w:val="32"/>
          <w:szCs w:val="32"/>
        </w:rPr>
        <w:t>10</w:t>
      </w:r>
      <w:r w:rsidRPr="001F475C">
        <w:rPr>
          <w:rFonts w:ascii="仿宋_GB2312" w:eastAsia="仿宋_GB2312" w:hint="eastAsia"/>
          <w:sz w:val="32"/>
          <w:szCs w:val="32"/>
        </w:rPr>
        <w:t>0.00%，主要原因是：</w:t>
      </w:r>
      <w:r w:rsidR="00407271">
        <w:rPr>
          <w:rFonts w:ascii="仿宋_GB2312" w:eastAsia="仿宋_GB2312" w:hint="eastAsia"/>
          <w:sz w:val="32"/>
          <w:szCs w:val="32"/>
        </w:rPr>
        <w:t>年中追加</w:t>
      </w:r>
      <w:r w:rsidR="00407271" w:rsidRPr="00407271">
        <w:rPr>
          <w:rFonts w:ascii="仿宋_GB2312" w:eastAsia="仿宋_GB2312" w:hint="eastAsia"/>
          <w:sz w:val="32"/>
          <w:szCs w:val="32"/>
        </w:rPr>
        <w:t>新疆兴宇天成测绘地理信息咨询有限公司还款</w:t>
      </w:r>
      <w:r w:rsidR="00407271">
        <w:rPr>
          <w:rFonts w:ascii="仿宋_GB2312" w:eastAsia="仿宋_GB2312" w:hint="eastAsia"/>
          <w:sz w:val="32"/>
          <w:szCs w:val="32"/>
        </w:rPr>
        <w:t>项目经费、</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w:t>
      </w:r>
      <w:r w:rsidRPr="001F475C">
        <w:rPr>
          <w:rFonts w:ascii="仿宋_GB2312" w:eastAsia="仿宋_GB2312" w:hint="eastAsia"/>
          <w:sz w:val="32"/>
          <w:szCs w:val="32"/>
        </w:rPr>
        <w:t>。</w:t>
      </w:r>
    </w:p>
    <w:p w14:paraId="2C28C77D"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政府性基金预算财政拨款支出733.49万元。</w:t>
      </w:r>
    </w:p>
    <w:p w14:paraId="3379E113" w14:textId="055C18F1"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1.城乡社区支出（类）国有土地使用权出让收入安排的支出（款）征地和拆迁补偿支出（项）:支出决算数为100.00万元，比上年决算增加100.00万元，增长100%，主要原因是：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历史遗留</w:t>
      </w:r>
      <w:r w:rsidR="00C93DFF">
        <w:rPr>
          <w:rFonts w:ascii="仿宋_GB2312" w:eastAsia="仿宋_GB2312" w:hint="eastAsia"/>
          <w:sz w:val="32"/>
          <w:szCs w:val="32"/>
        </w:rPr>
        <w:t>欠款</w:t>
      </w:r>
      <w:r w:rsidR="00407271" w:rsidRPr="00407271">
        <w:rPr>
          <w:rFonts w:ascii="仿宋_GB2312" w:eastAsia="仿宋_GB2312" w:hint="eastAsia"/>
          <w:sz w:val="32"/>
          <w:szCs w:val="32"/>
        </w:rPr>
        <w:t>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65BC677F" w14:textId="3DAE90AC"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2.城乡社区支出（类）国有土地使用权出让收入安排的支出（款）农村基础设施建设支出（项）:支出决算数为160.00万元，比上年决算增加160.00万元，增长100%，主要原因是：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拨付历史遗留</w:t>
      </w:r>
      <w:r w:rsidR="00C93DFF">
        <w:rPr>
          <w:rFonts w:ascii="仿宋_GB2312" w:eastAsia="仿宋_GB2312" w:hint="eastAsia"/>
          <w:sz w:val="32"/>
          <w:szCs w:val="32"/>
        </w:rPr>
        <w:t>欠款</w:t>
      </w:r>
      <w:r w:rsidR="00407271" w:rsidRPr="00407271">
        <w:rPr>
          <w:rFonts w:ascii="仿宋_GB2312" w:eastAsia="仿宋_GB2312" w:hint="eastAsia"/>
          <w:sz w:val="32"/>
          <w:szCs w:val="32"/>
        </w:rPr>
        <w:t>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DB6BED" w14:textId="15E877D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3.城乡社区支出（类）国有土地使用权出让收入安排的支出（款）其他国有土地使用权出让收入安排的支出（项）:支出决算数为425.49万元，比上年决算增加425.49万元，增长100%，主要原因是：</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C80F16" w14:textId="2FD09A49"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4.城乡社区支出（类）国有土地使用权出让收入安排的支出（款）农业农村生态环境支出（项）:支出决算数为48.00万元，比上年决算增加48.00万元，增长100%，主要原因是：</w:t>
      </w:r>
      <w:r w:rsidR="00407271">
        <w:rPr>
          <w:rFonts w:ascii="仿宋_GB2312" w:eastAsia="仿宋_GB2312" w:hint="eastAsia"/>
          <w:sz w:val="32"/>
          <w:szCs w:val="32"/>
        </w:rPr>
        <w:lastRenderedPageBreak/>
        <w:t>单位本年</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20F76402" w14:textId="229996C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5.城乡社区支出（类）农业土地开发资金安排的支出（款）农业土地开发资金安排的支出（项）:支出决算数为0.00万元，比上年决算减少104.14万元，下降100%，主要原因是：</w:t>
      </w:r>
      <w:r w:rsidR="00407271">
        <w:rPr>
          <w:rFonts w:ascii="仿宋_GB2312" w:eastAsia="仿宋_GB2312" w:hint="eastAsia"/>
          <w:sz w:val="32"/>
          <w:szCs w:val="32"/>
        </w:rPr>
        <w:t>单位本年</w:t>
      </w:r>
      <w:r w:rsidR="00C93DFF" w:rsidRPr="00C93DFF">
        <w:rPr>
          <w:rFonts w:ascii="仿宋_GB2312" w:eastAsia="仿宋_GB2312" w:hint="eastAsia"/>
          <w:sz w:val="32"/>
          <w:szCs w:val="32"/>
        </w:rPr>
        <w:t>土地补偿</w:t>
      </w:r>
      <w:r w:rsidR="00C93DFF">
        <w:rPr>
          <w:rFonts w:ascii="仿宋_GB2312" w:eastAsia="仿宋_GB2312" w:hint="eastAsia"/>
          <w:sz w:val="32"/>
          <w:szCs w:val="32"/>
        </w:rPr>
        <w:t>项目经</w:t>
      </w:r>
      <w:r w:rsidR="00C93DFF" w:rsidRPr="00C93DFF">
        <w:rPr>
          <w:rFonts w:ascii="仿宋_GB2312" w:eastAsia="仿宋_GB2312" w:hint="eastAsia"/>
          <w:sz w:val="32"/>
          <w:szCs w:val="32"/>
        </w:rPr>
        <w:t>费</w:t>
      </w:r>
      <w:r w:rsidR="00C93DFF">
        <w:rPr>
          <w:rFonts w:ascii="仿宋_GB2312" w:eastAsia="仿宋_GB2312" w:hint="eastAsia"/>
          <w:sz w:val="32"/>
          <w:szCs w:val="32"/>
        </w:rPr>
        <w:t>较上年减少</w:t>
      </w:r>
      <w:r w:rsidRPr="001F475C">
        <w:rPr>
          <w:rFonts w:ascii="仿宋_GB2312" w:eastAsia="仿宋_GB2312" w:hint="eastAsia"/>
          <w:sz w:val="32"/>
          <w:szCs w:val="32"/>
        </w:rPr>
        <w:t>。</w:t>
      </w:r>
    </w:p>
    <w:p w14:paraId="04123033"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24AC73" w14:textId="77777777"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530B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DFB3877" w14:textId="77777777" w:rsidR="00E66296" w:rsidRDefault="00D5268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9B1E799" w14:textId="7EA58AC0" w:rsidR="00E66296" w:rsidRPr="001F475C" w:rsidRDefault="00D5268D" w:rsidP="001F475C">
      <w:pPr>
        <w:ind w:firstLineChars="200" w:firstLine="640"/>
        <w:rPr>
          <w:rFonts w:ascii="仿宋_GB2312" w:eastAsia="仿宋_GB2312"/>
          <w:sz w:val="32"/>
          <w:szCs w:val="32"/>
        </w:rPr>
      </w:pPr>
      <w:bookmarkStart w:id="24" w:name="_Toc227"/>
      <w:bookmarkStart w:id="25" w:name="_Toc26704"/>
      <w:r w:rsidRPr="001F475C">
        <w:rPr>
          <w:rFonts w:ascii="仿宋_GB2312" w:eastAsia="仿宋_GB2312" w:hint="eastAsia"/>
          <w:sz w:val="32"/>
          <w:szCs w:val="32"/>
        </w:rPr>
        <w:t>2023年度木垒哈萨克自治县自然资源局（行政单位和参照公务员法管理事业单位）机关运行经费支出15.17万元，比上年减少9.00万元，下降37.2</w:t>
      </w:r>
      <w:r w:rsidR="00984B9B">
        <w:rPr>
          <w:rFonts w:ascii="仿宋_GB2312" w:eastAsia="仿宋_GB2312" w:hint="eastAsia"/>
          <w:sz w:val="32"/>
          <w:szCs w:val="32"/>
        </w:rPr>
        <w:t>4</w:t>
      </w:r>
      <w:r w:rsidRPr="001F475C">
        <w:rPr>
          <w:rFonts w:ascii="仿宋_GB2312" w:eastAsia="仿宋_GB2312" w:hint="eastAsia"/>
          <w:sz w:val="32"/>
          <w:szCs w:val="32"/>
        </w:rPr>
        <w:t>%，主要原因是：</w:t>
      </w:r>
      <w:r w:rsidR="00407271">
        <w:rPr>
          <w:rFonts w:ascii="仿宋_GB2312" w:eastAsia="仿宋_GB2312" w:hint="eastAsia"/>
          <w:sz w:val="32"/>
          <w:szCs w:val="32"/>
        </w:rPr>
        <w:t>单位本年办公费、公务接待费、公务用车运行维护费减少</w:t>
      </w:r>
      <w:r w:rsidRPr="001F475C">
        <w:rPr>
          <w:rFonts w:ascii="仿宋_GB2312" w:eastAsia="仿宋_GB2312" w:hint="eastAsia"/>
          <w:sz w:val="32"/>
          <w:szCs w:val="32"/>
        </w:rPr>
        <w:t>。</w:t>
      </w:r>
    </w:p>
    <w:p w14:paraId="390EC587" w14:textId="77777777" w:rsidR="00E66296" w:rsidRDefault="00D5268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BCAA15"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2023年度政府采购支出总额2,232.69万元，其中：政府采购货物支出15.61万元、政府采购工程支出2,000.00万元、政府采购服务支出217.08万元。</w:t>
      </w:r>
    </w:p>
    <w:p w14:paraId="0ED59989"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授予中小企业合同金额2,229.45万元，占政府采购支出总额的99.85</w:t>
      </w:r>
      <w:r w:rsidRPr="001F475C">
        <w:rPr>
          <w:rFonts w:ascii="仿宋_GB2312" w:eastAsia="仿宋_GB2312"/>
          <w:sz w:val="32"/>
          <w:szCs w:val="32"/>
        </w:rPr>
        <w:t>%</w:t>
      </w:r>
      <w:r w:rsidRPr="001F475C">
        <w:rPr>
          <w:rFonts w:ascii="仿宋_GB2312" w:eastAsia="仿宋_GB2312" w:hint="eastAsia"/>
          <w:sz w:val="32"/>
          <w:szCs w:val="32"/>
        </w:rPr>
        <w:t>，其中：授予小微企业合同金额61.95万元，</w:t>
      </w:r>
      <w:r w:rsidRPr="001F475C">
        <w:rPr>
          <w:rFonts w:ascii="仿宋_GB2312" w:eastAsia="仿宋_GB2312" w:hint="eastAsia"/>
          <w:sz w:val="32"/>
          <w:szCs w:val="32"/>
        </w:rPr>
        <w:lastRenderedPageBreak/>
        <w:t>占政府采购支出总额的2.77</w:t>
      </w:r>
      <w:r w:rsidRPr="001F475C">
        <w:rPr>
          <w:rFonts w:ascii="仿宋_GB2312" w:eastAsia="仿宋_GB2312"/>
          <w:sz w:val="32"/>
          <w:szCs w:val="32"/>
        </w:rPr>
        <w:t>%</w:t>
      </w:r>
      <w:r w:rsidRPr="001F475C">
        <w:rPr>
          <w:rFonts w:ascii="仿宋_GB2312" w:eastAsia="仿宋_GB2312" w:hint="eastAsia"/>
          <w:sz w:val="32"/>
          <w:szCs w:val="32"/>
        </w:rPr>
        <w:t>。</w:t>
      </w:r>
    </w:p>
    <w:p w14:paraId="336FCF33" w14:textId="77777777" w:rsidR="00E66296" w:rsidRDefault="00D5268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36C945E" w14:textId="2631F738"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截至2023年12月31日，固定资产原值513.41万元，房屋2</w:t>
      </w:r>
      <w:r w:rsidR="001F475C">
        <w:rPr>
          <w:rFonts w:ascii="仿宋_GB2312" w:eastAsia="仿宋_GB2312" w:hint="eastAsia"/>
          <w:sz w:val="32"/>
          <w:szCs w:val="32"/>
        </w:rPr>
        <w:t>,</w:t>
      </w:r>
      <w:r w:rsidRPr="001F475C">
        <w:rPr>
          <w:rFonts w:ascii="仿宋_GB2312" w:eastAsia="仿宋_GB2312" w:hint="eastAsia"/>
          <w:sz w:val="32"/>
          <w:szCs w:val="32"/>
        </w:rPr>
        <w:t>848.13平方米，价值237.40万元。车辆5辆，价值117.05万元，其中：副部（省）级及以上领导用车0辆、主要负责人用车0辆、机要通信用车0辆、应急保障用车0辆、执法执勤用车0辆、特种专业技术用车0辆、离退休干部服务用车0辆、其他用车5辆，其他用车主要是：</w:t>
      </w:r>
      <w:r w:rsidR="00D7712B">
        <w:rPr>
          <w:rFonts w:ascii="仿宋_GB2312" w:eastAsia="仿宋_GB2312" w:hint="eastAsia"/>
          <w:sz w:val="32"/>
          <w:szCs w:val="32"/>
        </w:rPr>
        <w:t>单位</w:t>
      </w:r>
      <w:r w:rsidR="001F475C">
        <w:rPr>
          <w:rFonts w:ascii="仿宋_GB2312" w:eastAsia="仿宋_GB2312" w:hint="eastAsia"/>
          <w:sz w:val="32"/>
          <w:szCs w:val="32"/>
        </w:rPr>
        <w:t>业务用车</w:t>
      </w:r>
      <w:r w:rsidRPr="001F475C">
        <w:rPr>
          <w:rFonts w:ascii="仿宋_GB2312" w:eastAsia="仿宋_GB2312" w:hint="eastAsia"/>
          <w:sz w:val="32"/>
          <w:szCs w:val="32"/>
        </w:rPr>
        <w:t>；单价100万元（含）以上设备（不含车辆）0台（套）。</w:t>
      </w:r>
    </w:p>
    <w:p w14:paraId="5784C6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CE21FF" w14:textId="07B8475E"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F475C">
        <w:rPr>
          <w:rFonts w:ascii="仿宋_GB2312" w:eastAsia="仿宋_GB2312" w:hint="eastAsia"/>
          <w:sz w:val="32"/>
          <w:szCs w:val="32"/>
        </w:rPr>
        <w:t>4,712.12</w:t>
      </w:r>
      <w:r>
        <w:rPr>
          <w:rFonts w:ascii="仿宋_GB2312" w:eastAsia="仿宋_GB2312" w:hint="eastAsia"/>
          <w:sz w:val="32"/>
          <w:szCs w:val="32"/>
        </w:rPr>
        <w:t>万元，实际执行总额</w:t>
      </w:r>
      <w:r w:rsidR="001F475C">
        <w:rPr>
          <w:rFonts w:ascii="仿宋_GB2312" w:eastAsia="仿宋_GB2312" w:hint="eastAsia"/>
          <w:sz w:val="32"/>
          <w:szCs w:val="32"/>
        </w:rPr>
        <w:t>4,712.12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F475C">
        <w:rPr>
          <w:rFonts w:ascii="仿宋_GB2312" w:eastAsia="仿宋_GB2312" w:hint="eastAsia"/>
          <w:sz w:val="32"/>
          <w:szCs w:val="32"/>
        </w:rPr>
        <w:t>8</w:t>
      </w:r>
      <w:r>
        <w:rPr>
          <w:rFonts w:ascii="仿宋_GB2312" w:eastAsia="仿宋_GB2312" w:hint="eastAsia"/>
          <w:sz w:val="32"/>
          <w:szCs w:val="32"/>
        </w:rPr>
        <w:t>个，全年预算数</w:t>
      </w:r>
      <w:r w:rsidR="001F475C">
        <w:rPr>
          <w:rFonts w:ascii="仿宋_GB2312" w:eastAsia="仿宋_GB2312" w:hint="eastAsia"/>
          <w:sz w:val="32"/>
          <w:szCs w:val="32"/>
        </w:rPr>
        <w:t>1,473.55</w:t>
      </w:r>
      <w:r>
        <w:rPr>
          <w:rFonts w:ascii="仿宋_GB2312" w:eastAsia="仿宋_GB2312" w:hint="eastAsia"/>
          <w:sz w:val="32"/>
          <w:szCs w:val="32"/>
        </w:rPr>
        <w:t>万元，全年执行数</w:t>
      </w:r>
      <w:r w:rsidR="001F475C">
        <w:rPr>
          <w:rFonts w:ascii="仿宋_GB2312" w:eastAsia="仿宋_GB2312" w:hint="eastAsia"/>
          <w:sz w:val="32"/>
          <w:szCs w:val="32"/>
        </w:rPr>
        <w:t>1,473.55</w:t>
      </w:r>
      <w:r>
        <w:rPr>
          <w:rFonts w:ascii="仿宋_GB2312" w:eastAsia="仿宋_GB2312" w:hint="eastAsia"/>
          <w:sz w:val="32"/>
          <w:szCs w:val="32"/>
        </w:rPr>
        <w:t>万元。</w:t>
      </w:r>
      <w:r w:rsidR="001F475C" w:rsidRPr="001F475C">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w:t>
      </w:r>
      <w:r w:rsidR="001F475C" w:rsidRPr="001F475C">
        <w:rPr>
          <w:rFonts w:ascii="仿宋_GB2312" w:eastAsia="仿宋_GB2312" w:hint="eastAsia"/>
          <w:sz w:val="32"/>
          <w:szCs w:val="32"/>
        </w:rPr>
        <w:lastRenderedPageBreak/>
        <w:t>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19"/>
        <w:gridCol w:w="967"/>
        <w:gridCol w:w="1530"/>
        <w:gridCol w:w="1168"/>
        <w:gridCol w:w="1154"/>
        <w:gridCol w:w="895"/>
        <w:gridCol w:w="685"/>
        <w:gridCol w:w="404"/>
      </w:tblGrid>
      <w:tr w:rsidR="001F475C" w:rsidRPr="001F475C" w14:paraId="796EBA2B" w14:textId="77777777" w:rsidTr="001F475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BE6B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部门（单位）整体支出绩效目标自评表</w:t>
            </w:r>
          </w:p>
        </w:tc>
      </w:tr>
      <w:tr w:rsidR="001F475C" w:rsidRPr="001F475C" w14:paraId="2DCF2F3C" w14:textId="77777777" w:rsidTr="001F475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ECB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（2023年度）</w:t>
            </w:r>
          </w:p>
        </w:tc>
      </w:tr>
      <w:tr w:rsidR="001F475C" w:rsidRPr="001F475C" w14:paraId="2BC38584" w14:textId="77777777" w:rsidTr="001F475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3CE1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A16122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w:t>
            </w:r>
          </w:p>
        </w:tc>
      </w:tr>
      <w:tr w:rsidR="001F475C" w:rsidRPr="001F475C" w14:paraId="202F7375" w14:textId="77777777" w:rsidTr="005D46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5D9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AE5D25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C3B99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年初预算数</w:t>
            </w:r>
          </w:p>
        </w:tc>
        <w:tc>
          <w:tcPr>
            <w:tcW w:w="1230" w:type="dxa"/>
            <w:tcBorders>
              <w:top w:val="nil"/>
              <w:left w:val="nil"/>
              <w:bottom w:val="single" w:sz="4" w:space="0" w:color="auto"/>
              <w:right w:val="single" w:sz="4" w:space="0" w:color="auto"/>
            </w:tcBorders>
            <w:shd w:val="clear" w:color="auto" w:fill="auto"/>
            <w:vAlign w:val="center"/>
            <w:hideMark/>
          </w:tcPr>
          <w:p w14:paraId="78B28E3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全年预算数</w:t>
            </w:r>
          </w:p>
        </w:tc>
        <w:tc>
          <w:tcPr>
            <w:tcW w:w="1215" w:type="dxa"/>
            <w:tcBorders>
              <w:top w:val="nil"/>
              <w:left w:val="nil"/>
              <w:bottom w:val="single" w:sz="4" w:space="0" w:color="auto"/>
              <w:right w:val="single" w:sz="4" w:space="0" w:color="auto"/>
            </w:tcBorders>
            <w:shd w:val="clear" w:color="auto" w:fill="auto"/>
            <w:vAlign w:val="center"/>
            <w:hideMark/>
          </w:tcPr>
          <w:p w14:paraId="7507E4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全年执行数</w:t>
            </w:r>
          </w:p>
        </w:tc>
        <w:tc>
          <w:tcPr>
            <w:tcW w:w="939" w:type="dxa"/>
            <w:tcBorders>
              <w:top w:val="nil"/>
              <w:left w:val="nil"/>
              <w:bottom w:val="single" w:sz="4" w:space="0" w:color="auto"/>
              <w:right w:val="single" w:sz="4" w:space="0" w:color="auto"/>
            </w:tcBorders>
            <w:shd w:val="clear" w:color="auto" w:fill="auto"/>
            <w:vAlign w:val="center"/>
            <w:hideMark/>
          </w:tcPr>
          <w:p w14:paraId="4AE60A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61D5AB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F2EC4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5D5FFB0D"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234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0EF111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7079D3" w14:textId="279EEBE9"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7BFE69E4" w14:textId="15F94C8F"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6A3152A7" w14:textId="13B7E80C"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013CB03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4085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63DD6A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r>
      <w:tr w:rsidR="001F475C" w:rsidRPr="001F475C" w14:paraId="5B83D181"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FD0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ADA28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73FE1BE" w14:textId="1943A5D6"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38C3F650" w14:textId="04EB4CD5"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0CD2F0E" w14:textId="6438782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A931D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E65DC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A84C4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51DEDF9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930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8956C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61D21D6D" w14:textId="0267F78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54BFCD57" w14:textId="24C913B4"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D356E47" w14:textId="62730A5D"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5D4744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27EBE5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359AA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2B1AB5FB"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7659"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AD3402"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28B11E59"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2DE60C48" w14:textId="16B602FF"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6D71F8BA" w14:textId="5F9DB85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485FD7DA" w14:textId="7153DFB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E8AFC6" w14:textId="2C75C37D"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CABEFC9" w14:textId="795A649A"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5FFD444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2E5C"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33408A"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03F9BB1" w14:textId="4A4641E8"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13449990" w14:textId="398AD65C"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49C3EEFF" w14:textId="3DD6D17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7CB483A0" w14:textId="73B5972B"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A8CE8" w14:textId="67C62453"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F6C7CD1" w14:textId="56BA244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29F9A2FA"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364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FC1D8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704C44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6CEB3055" w14:textId="40B5DB4A"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15AA2AD6" w14:textId="1BAA7F20"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3C3A144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27EA8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5C88D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4B94959F" w14:textId="77777777" w:rsidTr="005D46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E1D9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年度总体目标</w:t>
            </w:r>
          </w:p>
        </w:tc>
        <w:tc>
          <w:tcPr>
            <w:tcW w:w="36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F33D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预期目标</w:t>
            </w:r>
          </w:p>
        </w:tc>
        <w:tc>
          <w:tcPr>
            <w:tcW w:w="32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8DD79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实际完成情况</w:t>
            </w:r>
          </w:p>
        </w:tc>
      </w:tr>
      <w:tr w:rsidR="001F475C" w:rsidRPr="001F475C" w14:paraId="557C4BA6" w14:textId="77777777" w:rsidTr="005D46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CBF7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3645" w:type="dxa"/>
            <w:gridSpan w:val="3"/>
            <w:tcBorders>
              <w:top w:val="single" w:sz="4" w:space="0" w:color="auto"/>
              <w:left w:val="nil"/>
              <w:bottom w:val="single" w:sz="4" w:space="0" w:color="auto"/>
              <w:right w:val="single" w:sz="4" w:space="0" w:color="auto"/>
            </w:tcBorders>
            <w:shd w:val="clear" w:color="auto" w:fill="auto"/>
            <w:vAlign w:val="center"/>
            <w:hideMark/>
          </w:tcPr>
          <w:p w14:paraId="1B8A15B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c>
          <w:tcPr>
            <w:tcW w:w="3217" w:type="dxa"/>
            <w:gridSpan w:val="4"/>
            <w:tcBorders>
              <w:top w:val="single" w:sz="4" w:space="0" w:color="auto"/>
              <w:left w:val="nil"/>
              <w:bottom w:val="single" w:sz="4" w:space="0" w:color="auto"/>
              <w:right w:val="single" w:sz="4" w:space="0" w:color="auto"/>
            </w:tcBorders>
            <w:shd w:val="clear" w:color="auto" w:fill="auto"/>
            <w:vAlign w:val="center"/>
            <w:hideMark/>
          </w:tcPr>
          <w:p w14:paraId="1B70E7E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我单位完成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r>
      <w:tr w:rsidR="001F475C" w:rsidRPr="001F475C" w14:paraId="2A8BF173" w14:textId="77777777" w:rsidTr="005D46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6EFFE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95B867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742B6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三级指标</w:t>
            </w:r>
          </w:p>
        </w:tc>
        <w:tc>
          <w:tcPr>
            <w:tcW w:w="1230" w:type="dxa"/>
            <w:tcBorders>
              <w:top w:val="nil"/>
              <w:left w:val="nil"/>
              <w:bottom w:val="single" w:sz="4" w:space="0" w:color="auto"/>
              <w:right w:val="single" w:sz="4" w:space="0" w:color="auto"/>
            </w:tcBorders>
            <w:shd w:val="clear" w:color="auto" w:fill="auto"/>
            <w:vAlign w:val="center"/>
            <w:hideMark/>
          </w:tcPr>
          <w:p w14:paraId="555033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预期指标值</w:t>
            </w:r>
          </w:p>
        </w:tc>
        <w:tc>
          <w:tcPr>
            <w:tcW w:w="1215" w:type="dxa"/>
            <w:tcBorders>
              <w:top w:val="nil"/>
              <w:left w:val="nil"/>
              <w:bottom w:val="single" w:sz="4" w:space="0" w:color="auto"/>
              <w:right w:val="single" w:sz="4" w:space="0" w:color="auto"/>
            </w:tcBorders>
            <w:shd w:val="clear" w:color="auto" w:fill="auto"/>
            <w:vAlign w:val="center"/>
            <w:hideMark/>
          </w:tcPr>
          <w:p w14:paraId="00D7504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指标值设定依据</w:t>
            </w:r>
          </w:p>
        </w:tc>
        <w:tc>
          <w:tcPr>
            <w:tcW w:w="939" w:type="dxa"/>
            <w:tcBorders>
              <w:top w:val="nil"/>
              <w:left w:val="nil"/>
              <w:bottom w:val="single" w:sz="4" w:space="0" w:color="auto"/>
              <w:right w:val="single" w:sz="4" w:space="0" w:color="auto"/>
            </w:tcBorders>
            <w:shd w:val="clear" w:color="auto" w:fill="auto"/>
            <w:vAlign w:val="center"/>
            <w:hideMark/>
          </w:tcPr>
          <w:p w14:paraId="5F2F0D9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B28CE8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7887F6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1378849D"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AA59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053E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44F6C8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保障办公人员数量</w:t>
            </w:r>
          </w:p>
        </w:tc>
        <w:tc>
          <w:tcPr>
            <w:tcW w:w="1230" w:type="dxa"/>
            <w:tcBorders>
              <w:top w:val="nil"/>
              <w:left w:val="nil"/>
              <w:bottom w:val="single" w:sz="4" w:space="0" w:color="auto"/>
              <w:right w:val="single" w:sz="4" w:space="0" w:color="auto"/>
            </w:tcBorders>
            <w:shd w:val="clear" w:color="auto" w:fill="auto"/>
            <w:vAlign w:val="center"/>
            <w:hideMark/>
          </w:tcPr>
          <w:p w14:paraId="460460D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&gt;=37个</w:t>
            </w:r>
          </w:p>
        </w:tc>
        <w:tc>
          <w:tcPr>
            <w:tcW w:w="1215" w:type="dxa"/>
            <w:tcBorders>
              <w:top w:val="nil"/>
              <w:left w:val="nil"/>
              <w:bottom w:val="single" w:sz="4" w:space="0" w:color="auto"/>
              <w:right w:val="single" w:sz="4" w:space="0" w:color="auto"/>
            </w:tcBorders>
            <w:shd w:val="clear" w:color="auto" w:fill="auto"/>
            <w:vAlign w:val="center"/>
            <w:hideMark/>
          </w:tcPr>
          <w:p w14:paraId="31052A5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2E35676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51CDA00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37个</w:t>
            </w:r>
          </w:p>
        </w:tc>
        <w:tc>
          <w:tcPr>
            <w:tcW w:w="0" w:type="auto"/>
            <w:tcBorders>
              <w:top w:val="nil"/>
              <w:left w:val="nil"/>
              <w:bottom w:val="single" w:sz="4" w:space="0" w:color="auto"/>
              <w:right w:val="single" w:sz="4" w:space="0" w:color="auto"/>
            </w:tcBorders>
            <w:shd w:val="clear" w:color="auto" w:fill="auto"/>
            <w:vAlign w:val="center"/>
            <w:hideMark/>
          </w:tcPr>
          <w:p w14:paraId="588222A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71CB0855"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3F0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718CD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33C8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保障公务用车数量</w:t>
            </w:r>
          </w:p>
        </w:tc>
        <w:tc>
          <w:tcPr>
            <w:tcW w:w="1230" w:type="dxa"/>
            <w:tcBorders>
              <w:top w:val="nil"/>
              <w:left w:val="nil"/>
              <w:bottom w:val="single" w:sz="4" w:space="0" w:color="auto"/>
              <w:right w:val="single" w:sz="4" w:space="0" w:color="auto"/>
            </w:tcBorders>
            <w:shd w:val="clear" w:color="auto" w:fill="auto"/>
            <w:vAlign w:val="center"/>
            <w:hideMark/>
          </w:tcPr>
          <w:p w14:paraId="41A668C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&gt;=3辆</w:t>
            </w:r>
          </w:p>
        </w:tc>
        <w:tc>
          <w:tcPr>
            <w:tcW w:w="1215" w:type="dxa"/>
            <w:tcBorders>
              <w:top w:val="nil"/>
              <w:left w:val="nil"/>
              <w:bottom w:val="single" w:sz="4" w:space="0" w:color="auto"/>
              <w:right w:val="single" w:sz="4" w:space="0" w:color="auto"/>
            </w:tcBorders>
            <w:shd w:val="clear" w:color="auto" w:fill="auto"/>
            <w:vAlign w:val="center"/>
            <w:hideMark/>
          </w:tcPr>
          <w:p w14:paraId="280E11D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3ECEB7B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1B6A250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3辆</w:t>
            </w:r>
          </w:p>
        </w:tc>
        <w:tc>
          <w:tcPr>
            <w:tcW w:w="0" w:type="auto"/>
            <w:tcBorders>
              <w:top w:val="nil"/>
              <w:left w:val="nil"/>
              <w:bottom w:val="single" w:sz="4" w:space="0" w:color="auto"/>
              <w:right w:val="single" w:sz="4" w:space="0" w:color="auto"/>
            </w:tcBorders>
            <w:shd w:val="clear" w:color="auto" w:fill="auto"/>
            <w:vAlign w:val="center"/>
            <w:hideMark/>
          </w:tcPr>
          <w:p w14:paraId="521B06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454F5569"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B8B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6E935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A5B6D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确权登记工作</w:t>
            </w:r>
          </w:p>
        </w:tc>
        <w:tc>
          <w:tcPr>
            <w:tcW w:w="1230" w:type="dxa"/>
            <w:tcBorders>
              <w:top w:val="nil"/>
              <w:left w:val="nil"/>
              <w:bottom w:val="single" w:sz="4" w:space="0" w:color="auto"/>
              <w:right w:val="single" w:sz="4" w:space="0" w:color="auto"/>
            </w:tcBorders>
            <w:shd w:val="clear" w:color="auto" w:fill="auto"/>
            <w:vAlign w:val="center"/>
            <w:hideMark/>
          </w:tcPr>
          <w:p w14:paraId="4F639AF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&gt;=900例</w:t>
            </w:r>
          </w:p>
        </w:tc>
        <w:tc>
          <w:tcPr>
            <w:tcW w:w="1215" w:type="dxa"/>
            <w:tcBorders>
              <w:top w:val="nil"/>
              <w:left w:val="nil"/>
              <w:bottom w:val="single" w:sz="4" w:space="0" w:color="auto"/>
              <w:right w:val="single" w:sz="4" w:space="0" w:color="auto"/>
            </w:tcBorders>
            <w:shd w:val="clear" w:color="auto" w:fill="auto"/>
            <w:vAlign w:val="center"/>
            <w:hideMark/>
          </w:tcPr>
          <w:p w14:paraId="3B3DA9C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7A66D1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6B4D21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900例</w:t>
            </w:r>
          </w:p>
        </w:tc>
        <w:tc>
          <w:tcPr>
            <w:tcW w:w="0" w:type="auto"/>
            <w:tcBorders>
              <w:top w:val="nil"/>
              <w:left w:val="nil"/>
              <w:bottom w:val="single" w:sz="4" w:space="0" w:color="auto"/>
              <w:right w:val="single" w:sz="4" w:space="0" w:color="auto"/>
            </w:tcBorders>
            <w:shd w:val="clear" w:color="auto" w:fill="auto"/>
            <w:vAlign w:val="center"/>
            <w:hideMark/>
          </w:tcPr>
          <w:p w14:paraId="71EDA7E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104CA4C9"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66C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508F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90AC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矿山地质环境恢复治理</w:t>
            </w:r>
          </w:p>
        </w:tc>
        <w:tc>
          <w:tcPr>
            <w:tcW w:w="1230" w:type="dxa"/>
            <w:tcBorders>
              <w:top w:val="nil"/>
              <w:left w:val="nil"/>
              <w:bottom w:val="single" w:sz="4" w:space="0" w:color="auto"/>
              <w:right w:val="single" w:sz="4" w:space="0" w:color="auto"/>
            </w:tcBorders>
            <w:shd w:val="clear" w:color="auto" w:fill="auto"/>
            <w:vAlign w:val="center"/>
            <w:hideMark/>
          </w:tcPr>
          <w:p w14:paraId="7A30C2B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&gt;=1000亩</w:t>
            </w:r>
          </w:p>
        </w:tc>
        <w:tc>
          <w:tcPr>
            <w:tcW w:w="1215" w:type="dxa"/>
            <w:tcBorders>
              <w:top w:val="nil"/>
              <w:left w:val="nil"/>
              <w:bottom w:val="single" w:sz="4" w:space="0" w:color="auto"/>
              <w:right w:val="single" w:sz="4" w:space="0" w:color="auto"/>
            </w:tcBorders>
            <w:shd w:val="clear" w:color="auto" w:fill="auto"/>
            <w:vAlign w:val="center"/>
            <w:hideMark/>
          </w:tcPr>
          <w:p w14:paraId="3BAB1EB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2EC6B89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8A4255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1000亩</w:t>
            </w:r>
          </w:p>
        </w:tc>
        <w:tc>
          <w:tcPr>
            <w:tcW w:w="0" w:type="auto"/>
            <w:tcBorders>
              <w:top w:val="nil"/>
              <w:left w:val="nil"/>
              <w:bottom w:val="single" w:sz="4" w:space="0" w:color="auto"/>
              <w:right w:val="single" w:sz="4" w:space="0" w:color="auto"/>
            </w:tcBorders>
            <w:shd w:val="clear" w:color="auto" w:fill="auto"/>
            <w:vAlign w:val="center"/>
            <w:hideMark/>
          </w:tcPr>
          <w:p w14:paraId="6C3A369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70567021"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A5E6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0E475C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7871D6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土地出让金收入</w:t>
            </w:r>
          </w:p>
        </w:tc>
        <w:tc>
          <w:tcPr>
            <w:tcW w:w="1230" w:type="dxa"/>
            <w:tcBorders>
              <w:top w:val="nil"/>
              <w:left w:val="nil"/>
              <w:bottom w:val="single" w:sz="4" w:space="0" w:color="auto"/>
              <w:right w:val="single" w:sz="4" w:space="0" w:color="auto"/>
            </w:tcBorders>
            <w:shd w:val="clear" w:color="auto" w:fill="auto"/>
            <w:vAlign w:val="center"/>
            <w:hideMark/>
          </w:tcPr>
          <w:p w14:paraId="057F9E3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&gt;=10000万元</w:t>
            </w:r>
          </w:p>
        </w:tc>
        <w:tc>
          <w:tcPr>
            <w:tcW w:w="1215" w:type="dxa"/>
            <w:tcBorders>
              <w:top w:val="nil"/>
              <w:left w:val="nil"/>
              <w:bottom w:val="single" w:sz="4" w:space="0" w:color="auto"/>
              <w:right w:val="single" w:sz="4" w:space="0" w:color="auto"/>
            </w:tcBorders>
            <w:shd w:val="clear" w:color="auto" w:fill="auto"/>
            <w:vAlign w:val="center"/>
            <w:hideMark/>
          </w:tcPr>
          <w:p w14:paraId="0BE4398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D7FE2A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E2829F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10000万元</w:t>
            </w:r>
          </w:p>
        </w:tc>
        <w:tc>
          <w:tcPr>
            <w:tcW w:w="0" w:type="auto"/>
            <w:tcBorders>
              <w:top w:val="nil"/>
              <w:left w:val="nil"/>
              <w:bottom w:val="single" w:sz="4" w:space="0" w:color="auto"/>
              <w:right w:val="single" w:sz="4" w:space="0" w:color="auto"/>
            </w:tcBorders>
            <w:shd w:val="clear" w:color="auto" w:fill="auto"/>
            <w:vAlign w:val="center"/>
            <w:hideMark/>
          </w:tcPr>
          <w:p w14:paraId="25DED3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29D4DEED"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55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0556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F99922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城镇规划用地质量提升率</w:t>
            </w:r>
          </w:p>
        </w:tc>
        <w:tc>
          <w:tcPr>
            <w:tcW w:w="1230" w:type="dxa"/>
            <w:tcBorders>
              <w:top w:val="nil"/>
              <w:left w:val="nil"/>
              <w:bottom w:val="single" w:sz="4" w:space="0" w:color="auto"/>
              <w:right w:val="single" w:sz="4" w:space="0" w:color="auto"/>
            </w:tcBorders>
            <w:shd w:val="clear" w:color="auto" w:fill="auto"/>
            <w:vAlign w:val="center"/>
            <w:hideMark/>
          </w:tcPr>
          <w:p w14:paraId="3189E44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vAlign w:val="center"/>
            <w:hideMark/>
          </w:tcPr>
          <w:p w14:paraId="12072B0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w:t>
            </w:r>
            <w:r w:rsidRPr="001F475C">
              <w:rPr>
                <w:rFonts w:asciiTheme="minorEastAsia" w:eastAsiaTheme="minorEastAsia" w:hAnsiTheme="minorEastAsia" w:cs="宋体" w:hint="eastAsia"/>
                <w:kern w:val="0"/>
                <w:sz w:val="20"/>
                <w:szCs w:val="20"/>
              </w:rPr>
              <w:lastRenderedPageBreak/>
              <w:t>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380B28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1F0F396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6190B5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5022C617"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72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49118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931FE4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规范土地利用率</w:t>
            </w:r>
          </w:p>
        </w:tc>
        <w:tc>
          <w:tcPr>
            <w:tcW w:w="1230" w:type="dxa"/>
            <w:tcBorders>
              <w:top w:val="nil"/>
              <w:left w:val="nil"/>
              <w:bottom w:val="single" w:sz="4" w:space="0" w:color="auto"/>
              <w:right w:val="single" w:sz="4" w:space="0" w:color="auto"/>
            </w:tcBorders>
            <w:shd w:val="clear" w:color="auto" w:fill="auto"/>
            <w:noWrap/>
            <w:vAlign w:val="center"/>
            <w:hideMark/>
          </w:tcPr>
          <w:p w14:paraId="6DF5816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7E7307F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1E047E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2D6A0F5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58DA776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773FAA20"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31E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84503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053E4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项目用地保障率</w:t>
            </w:r>
          </w:p>
        </w:tc>
        <w:tc>
          <w:tcPr>
            <w:tcW w:w="1230" w:type="dxa"/>
            <w:tcBorders>
              <w:top w:val="nil"/>
              <w:left w:val="nil"/>
              <w:bottom w:val="single" w:sz="4" w:space="0" w:color="auto"/>
              <w:right w:val="single" w:sz="4" w:space="0" w:color="auto"/>
            </w:tcBorders>
            <w:shd w:val="clear" w:color="auto" w:fill="auto"/>
            <w:noWrap/>
            <w:vAlign w:val="center"/>
            <w:hideMark/>
          </w:tcPr>
          <w:p w14:paraId="7A32A8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04668D9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6D518A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6C4205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3BEC67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3A87278B"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E79F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94A121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A58F0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5F6D6EC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0440147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295E3E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9728B9"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020B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0C5889EE"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4D9B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B20E94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A1C0E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00731B2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AE5F6A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4333F05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98C54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D3FB33"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4B2E419C"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01DFE"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6E7B6B6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3DE8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4E0CBC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9BABE2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6C1DB74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0C37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C15D8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bl>
    <w:p w14:paraId="4DFAE3F7" w14:textId="71AA2070" w:rsidR="00E66296" w:rsidRDefault="00E66296">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8"/>
        <w:gridCol w:w="389"/>
        <w:gridCol w:w="389"/>
        <w:gridCol w:w="1323"/>
        <w:gridCol w:w="1536"/>
        <w:gridCol w:w="696"/>
        <w:gridCol w:w="734"/>
        <w:gridCol w:w="648"/>
        <w:gridCol w:w="257"/>
        <w:gridCol w:w="248"/>
        <w:gridCol w:w="196"/>
        <w:gridCol w:w="409"/>
        <w:gridCol w:w="440"/>
        <w:gridCol w:w="648"/>
        <w:gridCol w:w="221"/>
      </w:tblGrid>
      <w:tr w:rsidR="001F475C" w:rsidRPr="001F475C" w14:paraId="6EDA2D57"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4042A5E"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DC2F04B"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30A50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84993C4"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97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45BFC0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2023年“为民办实事”工作队工作经费</w:t>
            </w:r>
          </w:p>
        </w:tc>
      </w:tr>
      <w:tr w:rsidR="001F475C" w:rsidRPr="001F475C" w14:paraId="7286E488"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6C4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37" w:type="pct"/>
            <w:gridSpan w:val="5"/>
            <w:tcBorders>
              <w:top w:val="single" w:sz="4" w:space="0" w:color="auto"/>
              <w:left w:val="nil"/>
              <w:bottom w:val="single" w:sz="4" w:space="0" w:color="auto"/>
              <w:right w:val="single" w:sz="4" w:space="0" w:color="auto"/>
            </w:tcBorders>
            <w:shd w:val="clear" w:color="auto" w:fill="auto"/>
            <w:vAlign w:val="center"/>
            <w:hideMark/>
          </w:tcPr>
          <w:p w14:paraId="239019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A28B3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48" w:type="pct"/>
            <w:gridSpan w:val="5"/>
            <w:tcBorders>
              <w:top w:val="single" w:sz="4" w:space="0" w:color="auto"/>
              <w:left w:val="nil"/>
              <w:bottom w:val="single" w:sz="4" w:space="0" w:color="auto"/>
              <w:right w:val="single" w:sz="4" w:space="0" w:color="auto"/>
            </w:tcBorders>
            <w:shd w:val="clear" w:color="auto" w:fill="auto"/>
            <w:vAlign w:val="center"/>
            <w:hideMark/>
          </w:tcPr>
          <w:p w14:paraId="3686F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3B68F294" w14:textId="77777777" w:rsidTr="005D4628">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A2C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077A63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904" w:type="pct"/>
            <w:tcBorders>
              <w:top w:val="nil"/>
              <w:left w:val="nil"/>
              <w:bottom w:val="single" w:sz="4" w:space="0" w:color="auto"/>
              <w:right w:val="single" w:sz="4" w:space="0" w:color="auto"/>
            </w:tcBorders>
            <w:shd w:val="clear" w:color="auto" w:fill="auto"/>
            <w:vAlign w:val="center"/>
            <w:hideMark/>
          </w:tcPr>
          <w:p w14:paraId="7D5248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8AA5D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AE0FF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44ADD5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BD81A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0C873E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34C1752B"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42EF461"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861F4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904" w:type="pct"/>
            <w:tcBorders>
              <w:top w:val="nil"/>
              <w:left w:val="nil"/>
              <w:bottom w:val="single" w:sz="4" w:space="0" w:color="auto"/>
              <w:right w:val="single" w:sz="4" w:space="0" w:color="auto"/>
            </w:tcBorders>
            <w:shd w:val="clear" w:color="auto" w:fill="auto"/>
            <w:vAlign w:val="center"/>
            <w:hideMark/>
          </w:tcPr>
          <w:p w14:paraId="40E1F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8A1A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BFC0B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F6121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4C3D56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681CD2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3DCE978"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CB8B6BA"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4702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904" w:type="pct"/>
            <w:tcBorders>
              <w:top w:val="nil"/>
              <w:left w:val="nil"/>
              <w:bottom w:val="single" w:sz="4" w:space="0" w:color="auto"/>
              <w:right w:val="single" w:sz="4" w:space="0" w:color="auto"/>
            </w:tcBorders>
            <w:shd w:val="clear" w:color="auto" w:fill="auto"/>
            <w:vAlign w:val="center"/>
            <w:hideMark/>
          </w:tcPr>
          <w:p w14:paraId="20263F3B" w14:textId="3333CC0F"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76548F19" w14:textId="0892DD46"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502BC07" w14:textId="030F6B7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4F41B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3CE12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23B5E3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9FF20D5"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26770BD"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5CC366" w14:textId="7978634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904" w:type="pct"/>
            <w:tcBorders>
              <w:top w:val="nil"/>
              <w:left w:val="nil"/>
              <w:bottom w:val="single" w:sz="4" w:space="0" w:color="auto"/>
              <w:right w:val="single" w:sz="4" w:space="0" w:color="auto"/>
            </w:tcBorders>
            <w:shd w:val="clear" w:color="auto" w:fill="auto"/>
            <w:vAlign w:val="center"/>
            <w:hideMark/>
          </w:tcPr>
          <w:p w14:paraId="62C0F77F" w14:textId="69EC8EC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FE3B302" w14:textId="349D260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D570E78" w14:textId="3C25C857"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0FD2FB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2BF4B8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64A43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335FED2" w14:textId="77777777" w:rsidTr="005D4628">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B9B7A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965" w:type="pct"/>
            <w:gridSpan w:val="6"/>
            <w:tcBorders>
              <w:top w:val="single" w:sz="4" w:space="0" w:color="auto"/>
              <w:left w:val="nil"/>
              <w:bottom w:val="single" w:sz="4" w:space="0" w:color="auto"/>
              <w:right w:val="single" w:sz="4" w:space="0" w:color="auto"/>
            </w:tcBorders>
            <w:shd w:val="clear" w:color="auto" w:fill="auto"/>
            <w:vAlign w:val="center"/>
            <w:hideMark/>
          </w:tcPr>
          <w:p w14:paraId="76AEA2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78" w:type="pct"/>
            <w:gridSpan w:val="7"/>
            <w:tcBorders>
              <w:top w:val="single" w:sz="4" w:space="0" w:color="auto"/>
              <w:left w:val="nil"/>
              <w:bottom w:val="single" w:sz="4" w:space="0" w:color="auto"/>
              <w:right w:val="single" w:sz="4" w:space="0" w:color="auto"/>
            </w:tcBorders>
            <w:shd w:val="clear" w:color="auto" w:fill="auto"/>
            <w:vAlign w:val="center"/>
            <w:hideMark/>
          </w:tcPr>
          <w:p w14:paraId="24A399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57624121" w14:textId="77777777" w:rsidTr="005D4628">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397D9FD9" w14:textId="77777777" w:rsidR="001F475C" w:rsidRPr="001F475C" w:rsidRDefault="001F475C" w:rsidP="001F475C">
            <w:pPr>
              <w:widowControl/>
              <w:jc w:val="left"/>
              <w:rPr>
                <w:rFonts w:ascii="宋体" w:hAnsi="宋体" w:cs="宋体" w:hint="eastAsia"/>
                <w:color w:val="000000"/>
                <w:kern w:val="0"/>
                <w:sz w:val="20"/>
                <w:szCs w:val="20"/>
              </w:rPr>
            </w:pPr>
          </w:p>
        </w:tc>
        <w:tc>
          <w:tcPr>
            <w:tcW w:w="2965" w:type="pct"/>
            <w:gridSpan w:val="6"/>
            <w:tcBorders>
              <w:top w:val="single" w:sz="4" w:space="0" w:color="auto"/>
              <w:left w:val="nil"/>
              <w:bottom w:val="single" w:sz="4" w:space="0" w:color="auto"/>
              <w:right w:val="single" w:sz="4" w:space="0" w:color="000000"/>
            </w:tcBorders>
            <w:shd w:val="clear" w:color="auto" w:fill="auto"/>
            <w:hideMark/>
          </w:tcPr>
          <w:p w14:paraId="236A0E57" w14:textId="422CDB3C"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认真落实区州县党委、人民政府深化“</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”驻村工作的部署要求，切实做好经费保障工作，确保“</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”驻村工作正常开展。</w:t>
            </w:r>
          </w:p>
        </w:tc>
        <w:tc>
          <w:tcPr>
            <w:tcW w:w="1678" w:type="pct"/>
            <w:gridSpan w:val="7"/>
            <w:tcBorders>
              <w:top w:val="single" w:sz="4" w:space="0" w:color="auto"/>
              <w:left w:val="nil"/>
              <w:bottom w:val="single" w:sz="4" w:space="0" w:color="auto"/>
              <w:right w:val="single" w:sz="4" w:space="0" w:color="000000"/>
            </w:tcBorders>
            <w:shd w:val="clear" w:color="auto" w:fill="auto"/>
            <w:hideMark/>
          </w:tcPr>
          <w:p w14:paraId="36B4F68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截至本项目完成时限，我单位针对本项目已完成如下工作：驻村干部人数5人，工作队为民实办实事好事5件，为民办实事好事完成率100%，各项工作完成及时率100%，受益居民58户，群众满意度95%。</w:t>
            </w:r>
          </w:p>
        </w:tc>
      </w:tr>
      <w:tr w:rsidR="001F475C" w:rsidRPr="001F475C" w14:paraId="0921C061" w14:textId="77777777" w:rsidTr="005D4628">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F696F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AECF2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3003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0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14A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2C8328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3EABC9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FAA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ED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0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649848AE" w14:textId="77777777" w:rsidTr="005D4628">
        <w:trPr>
          <w:trHeight w:val="280"/>
        </w:trPr>
        <w:tc>
          <w:tcPr>
            <w:tcW w:w="228" w:type="pct"/>
            <w:vMerge/>
            <w:tcBorders>
              <w:top w:val="nil"/>
              <w:left w:val="single" w:sz="4" w:space="0" w:color="auto"/>
              <w:bottom w:val="single" w:sz="4" w:space="0" w:color="auto"/>
              <w:right w:val="single" w:sz="4" w:space="0" w:color="auto"/>
            </w:tcBorders>
            <w:vAlign w:val="center"/>
            <w:hideMark/>
          </w:tcPr>
          <w:p w14:paraId="6EDE0F25"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7F7EA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E5D4A9" w14:textId="77777777" w:rsidR="001F475C" w:rsidRPr="001F475C" w:rsidRDefault="001F475C" w:rsidP="001F475C">
            <w:pPr>
              <w:widowControl/>
              <w:jc w:val="left"/>
              <w:rPr>
                <w:rFonts w:ascii="宋体" w:hAnsi="宋体" w:cs="宋体" w:hint="eastAsia"/>
                <w:color w:val="000000"/>
                <w:kern w:val="0"/>
                <w:sz w:val="20"/>
                <w:szCs w:val="20"/>
              </w:rPr>
            </w:pPr>
          </w:p>
        </w:tc>
        <w:tc>
          <w:tcPr>
            <w:tcW w:w="2080" w:type="pct"/>
            <w:gridSpan w:val="3"/>
            <w:vMerge/>
            <w:tcBorders>
              <w:top w:val="single" w:sz="4" w:space="0" w:color="auto"/>
              <w:left w:val="single" w:sz="4" w:space="0" w:color="auto"/>
              <w:bottom w:val="single" w:sz="4" w:space="0" w:color="auto"/>
              <w:right w:val="single" w:sz="4" w:space="0" w:color="auto"/>
            </w:tcBorders>
            <w:vAlign w:val="center"/>
            <w:hideMark/>
          </w:tcPr>
          <w:p w14:paraId="781C350D"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D2C35DF" w14:textId="77777777" w:rsidR="001F475C" w:rsidRPr="001F475C" w:rsidRDefault="001F475C" w:rsidP="001F475C">
            <w:pPr>
              <w:widowControl/>
              <w:jc w:val="left"/>
              <w:rPr>
                <w:rFonts w:ascii="宋体" w:hAnsi="宋体" w:cs="宋体" w:hint="eastAsia"/>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541B997B" w14:textId="77777777" w:rsidR="001F475C" w:rsidRPr="001F475C" w:rsidRDefault="001F475C" w:rsidP="001F475C">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41DBEC0F" w14:textId="77777777" w:rsidR="001F475C" w:rsidRPr="001F475C" w:rsidRDefault="001F475C" w:rsidP="001F475C">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FBD644" w14:textId="77777777" w:rsidR="001F475C" w:rsidRPr="001F475C" w:rsidRDefault="001F475C" w:rsidP="001F475C">
            <w:pPr>
              <w:widowControl/>
              <w:jc w:val="left"/>
              <w:rPr>
                <w:rFonts w:ascii="宋体" w:hAnsi="宋体" w:cs="宋体" w:hint="eastAsia"/>
                <w:color w:val="000000"/>
                <w:kern w:val="0"/>
                <w:sz w:val="20"/>
                <w:szCs w:val="20"/>
              </w:rPr>
            </w:pPr>
          </w:p>
        </w:tc>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5457A7DF"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D0068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4517E8D" w14:textId="77777777" w:rsidTr="005D4628">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12925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2A02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3536BE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364A7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驻村干部人数</w:t>
            </w:r>
          </w:p>
        </w:tc>
        <w:tc>
          <w:tcPr>
            <w:tcW w:w="429" w:type="pct"/>
            <w:tcBorders>
              <w:top w:val="nil"/>
              <w:left w:val="nil"/>
              <w:bottom w:val="single" w:sz="4" w:space="0" w:color="auto"/>
              <w:right w:val="single" w:sz="4" w:space="0" w:color="auto"/>
            </w:tcBorders>
            <w:shd w:val="clear" w:color="auto" w:fill="auto"/>
            <w:vAlign w:val="center"/>
            <w:hideMark/>
          </w:tcPr>
          <w:p w14:paraId="0DD403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379" w:type="pct"/>
            <w:tcBorders>
              <w:top w:val="nil"/>
              <w:left w:val="nil"/>
              <w:bottom w:val="single" w:sz="4" w:space="0" w:color="auto"/>
              <w:right w:val="single" w:sz="4" w:space="0" w:color="auto"/>
            </w:tcBorders>
            <w:shd w:val="clear" w:color="auto" w:fill="auto"/>
            <w:vAlign w:val="center"/>
            <w:hideMark/>
          </w:tcPr>
          <w:p w14:paraId="1990CB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EE89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414E6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60CEF2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2B0AFD" w14:textId="77777777" w:rsidR="001F475C" w:rsidRPr="001F475C" w:rsidRDefault="001F475C" w:rsidP="001F475C">
            <w:pPr>
              <w:widowControl/>
              <w:jc w:val="left"/>
              <w:rPr>
                <w:rFonts w:eastAsia="Times New Roman"/>
                <w:kern w:val="0"/>
                <w:sz w:val="20"/>
                <w:szCs w:val="20"/>
              </w:rPr>
            </w:pPr>
          </w:p>
        </w:tc>
      </w:tr>
      <w:tr w:rsidR="001F475C" w:rsidRPr="001F475C" w14:paraId="43D15E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570BDC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12CDA2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0BABF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47B7FD" w14:textId="2804EB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”工作队为民办实事好事件数</w:t>
            </w:r>
          </w:p>
        </w:tc>
        <w:tc>
          <w:tcPr>
            <w:tcW w:w="429" w:type="pct"/>
            <w:tcBorders>
              <w:top w:val="nil"/>
              <w:left w:val="nil"/>
              <w:bottom w:val="single" w:sz="4" w:space="0" w:color="auto"/>
              <w:right w:val="single" w:sz="4" w:space="0" w:color="auto"/>
            </w:tcBorders>
            <w:shd w:val="clear" w:color="auto" w:fill="auto"/>
            <w:vAlign w:val="center"/>
            <w:hideMark/>
          </w:tcPr>
          <w:p w14:paraId="456A58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&gt;=5件</w:t>
            </w:r>
          </w:p>
        </w:tc>
        <w:tc>
          <w:tcPr>
            <w:tcW w:w="379" w:type="pct"/>
            <w:tcBorders>
              <w:top w:val="nil"/>
              <w:left w:val="nil"/>
              <w:bottom w:val="single" w:sz="4" w:space="0" w:color="auto"/>
              <w:right w:val="single" w:sz="4" w:space="0" w:color="auto"/>
            </w:tcBorders>
            <w:shd w:val="clear" w:color="auto" w:fill="auto"/>
            <w:vAlign w:val="center"/>
            <w:hideMark/>
          </w:tcPr>
          <w:p w14:paraId="1BD2F0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671D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123B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B7230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6B6F492" w14:textId="77777777" w:rsidR="001F475C" w:rsidRPr="001F475C" w:rsidRDefault="001F475C" w:rsidP="001F475C">
            <w:pPr>
              <w:widowControl/>
              <w:jc w:val="left"/>
              <w:rPr>
                <w:rFonts w:eastAsia="Times New Roman"/>
                <w:kern w:val="0"/>
                <w:sz w:val="20"/>
                <w:szCs w:val="20"/>
              </w:rPr>
            </w:pPr>
          </w:p>
        </w:tc>
      </w:tr>
      <w:tr w:rsidR="001F475C" w:rsidRPr="001F475C" w14:paraId="3EA47FB3"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214F0B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86305A2"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DBBB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C6E1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为民办实事好事完成率</w:t>
            </w:r>
          </w:p>
        </w:tc>
        <w:tc>
          <w:tcPr>
            <w:tcW w:w="429" w:type="pct"/>
            <w:tcBorders>
              <w:top w:val="nil"/>
              <w:left w:val="nil"/>
              <w:bottom w:val="single" w:sz="4" w:space="0" w:color="auto"/>
              <w:right w:val="single" w:sz="4" w:space="0" w:color="auto"/>
            </w:tcBorders>
            <w:shd w:val="clear" w:color="auto" w:fill="auto"/>
            <w:vAlign w:val="center"/>
            <w:hideMark/>
          </w:tcPr>
          <w:p w14:paraId="31CD6A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30719A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7A3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5D4D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A8443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F294E10" w14:textId="77777777" w:rsidR="001F475C" w:rsidRPr="001F475C" w:rsidRDefault="001F475C" w:rsidP="001F475C">
            <w:pPr>
              <w:widowControl/>
              <w:jc w:val="left"/>
              <w:rPr>
                <w:rFonts w:eastAsia="Times New Roman"/>
                <w:kern w:val="0"/>
                <w:sz w:val="20"/>
                <w:szCs w:val="20"/>
              </w:rPr>
            </w:pPr>
          </w:p>
        </w:tc>
      </w:tr>
      <w:tr w:rsidR="001F475C" w:rsidRPr="001F475C" w14:paraId="3B1ED19F"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7C3BF3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B8C2608"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A9BD4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22DE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为民办实事好事工作开展保障率</w:t>
            </w:r>
          </w:p>
        </w:tc>
        <w:tc>
          <w:tcPr>
            <w:tcW w:w="429" w:type="pct"/>
            <w:tcBorders>
              <w:top w:val="nil"/>
              <w:left w:val="nil"/>
              <w:bottom w:val="single" w:sz="4" w:space="0" w:color="auto"/>
              <w:right w:val="single" w:sz="4" w:space="0" w:color="auto"/>
            </w:tcBorders>
            <w:shd w:val="clear" w:color="auto" w:fill="auto"/>
            <w:vAlign w:val="center"/>
            <w:hideMark/>
          </w:tcPr>
          <w:p w14:paraId="7B189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788068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12E12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F8DC7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3567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4DE9C4C" w14:textId="77777777" w:rsidR="001F475C" w:rsidRPr="001F475C" w:rsidRDefault="001F475C" w:rsidP="001F475C">
            <w:pPr>
              <w:widowControl/>
              <w:jc w:val="left"/>
              <w:rPr>
                <w:rFonts w:eastAsia="Times New Roman"/>
                <w:kern w:val="0"/>
                <w:sz w:val="20"/>
                <w:szCs w:val="20"/>
              </w:rPr>
            </w:pPr>
          </w:p>
        </w:tc>
      </w:tr>
      <w:tr w:rsidR="001F475C" w:rsidRPr="001F475C" w14:paraId="306A6715"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285C9B9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3C935F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2702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92A33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各项工作完成及时率</w:t>
            </w:r>
          </w:p>
        </w:tc>
        <w:tc>
          <w:tcPr>
            <w:tcW w:w="429" w:type="pct"/>
            <w:tcBorders>
              <w:top w:val="nil"/>
              <w:left w:val="nil"/>
              <w:bottom w:val="single" w:sz="4" w:space="0" w:color="auto"/>
              <w:right w:val="single" w:sz="4" w:space="0" w:color="auto"/>
            </w:tcBorders>
            <w:shd w:val="clear" w:color="auto" w:fill="auto"/>
            <w:vAlign w:val="center"/>
            <w:hideMark/>
          </w:tcPr>
          <w:p w14:paraId="3C8D6C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187D93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48B03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0A2A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4FB9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68A40E" w14:textId="77777777" w:rsidR="001F475C" w:rsidRPr="001F475C" w:rsidRDefault="001F475C" w:rsidP="001F475C">
            <w:pPr>
              <w:widowControl/>
              <w:jc w:val="left"/>
              <w:rPr>
                <w:rFonts w:eastAsia="Times New Roman"/>
                <w:kern w:val="0"/>
                <w:sz w:val="20"/>
                <w:szCs w:val="20"/>
              </w:rPr>
            </w:pPr>
          </w:p>
        </w:tc>
      </w:tr>
      <w:tr w:rsidR="001F475C" w:rsidRPr="001F475C" w14:paraId="532666B8"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7D015AB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802AA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5950E0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0455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预算控制率</w:t>
            </w:r>
          </w:p>
        </w:tc>
        <w:tc>
          <w:tcPr>
            <w:tcW w:w="429" w:type="pct"/>
            <w:tcBorders>
              <w:top w:val="nil"/>
              <w:left w:val="nil"/>
              <w:bottom w:val="single" w:sz="4" w:space="0" w:color="auto"/>
              <w:right w:val="single" w:sz="4" w:space="0" w:color="auto"/>
            </w:tcBorders>
            <w:shd w:val="clear" w:color="auto" w:fill="auto"/>
            <w:vAlign w:val="center"/>
            <w:hideMark/>
          </w:tcPr>
          <w:p w14:paraId="1B61D7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&lt;=100%</w:t>
            </w:r>
          </w:p>
        </w:tc>
        <w:tc>
          <w:tcPr>
            <w:tcW w:w="379" w:type="pct"/>
            <w:tcBorders>
              <w:top w:val="nil"/>
              <w:left w:val="nil"/>
              <w:bottom w:val="single" w:sz="4" w:space="0" w:color="auto"/>
              <w:right w:val="single" w:sz="4" w:space="0" w:color="auto"/>
            </w:tcBorders>
            <w:shd w:val="clear" w:color="auto" w:fill="auto"/>
            <w:vAlign w:val="center"/>
            <w:hideMark/>
          </w:tcPr>
          <w:p w14:paraId="1388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0CA4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C0D1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4778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E0E10C" w14:textId="77777777" w:rsidR="001F475C" w:rsidRPr="001F475C" w:rsidRDefault="001F475C" w:rsidP="001F475C">
            <w:pPr>
              <w:widowControl/>
              <w:jc w:val="left"/>
              <w:rPr>
                <w:rFonts w:eastAsia="Times New Roman"/>
                <w:kern w:val="0"/>
                <w:sz w:val="20"/>
                <w:szCs w:val="20"/>
              </w:rPr>
            </w:pPr>
          </w:p>
        </w:tc>
      </w:tr>
      <w:tr w:rsidR="001F475C" w:rsidRPr="001F475C" w14:paraId="59B9708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033F8720"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72F87C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578BD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FC71A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6A200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7FEB6B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97FB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28DA6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7F3692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AFFE3E" w14:textId="77777777" w:rsidR="001F475C" w:rsidRPr="001F475C" w:rsidRDefault="001F475C" w:rsidP="001F475C">
            <w:pPr>
              <w:widowControl/>
              <w:jc w:val="left"/>
              <w:rPr>
                <w:rFonts w:eastAsia="Times New Roman"/>
                <w:kern w:val="0"/>
                <w:sz w:val="20"/>
                <w:szCs w:val="20"/>
              </w:rPr>
            </w:pPr>
          </w:p>
        </w:tc>
      </w:tr>
      <w:tr w:rsidR="001F475C" w:rsidRPr="001F475C" w14:paraId="0285AF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3A1DF8EE"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AE383C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54411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0DC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7B7FE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28BC8A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1F91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A2409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3938F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F906C7" w14:textId="77777777" w:rsidR="001F475C" w:rsidRPr="001F475C" w:rsidRDefault="001F475C" w:rsidP="001F475C">
            <w:pPr>
              <w:widowControl/>
              <w:jc w:val="left"/>
              <w:rPr>
                <w:rFonts w:eastAsia="Times New Roman"/>
                <w:kern w:val="0"/>
                <w:sz w:val="20"/>
                <w:szCs w:val="20"/>
              </w:rPr>
            </w:pPr>
          </w:p>
        </w:tc>
      </w:tr>
      <w:tr w:rsidR="001F475C" w:rsidRPr="001F475C" w14:paraId="24A18017"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D9C264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47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721F50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EA4F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DBAD6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13C84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F81C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A6EA0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101FD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472D6A6" w14:textId="77777777" w:rsidR="001F475C" w:rsidRPr="001F475C" w:rsidRDefault="001F475C" w:rsidP="001F475C">
            <w:pPr>
              <w:widowControl/>
              <w:jc w:val="left"/>
              <w:rPr>
                <w:rFonts w:eastAsia="Times New Roman"/>
                <w:kern w:val="0"/>
                <w:sz w:val="20"/>
                <w:szCs w:val="20"/>
              </w:rPr>
            </w:pPr>
          </w:p>
        </w:tc>
      </w:tr>
      <w:tr w:rsidR="001F475C" w:rsidRPr="001F475C" w14:paraId="6AB1CB54"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62BBA76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120B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49B1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37750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受益居民户数</w:t>
            </w:r>
          </w:p>
        </w:tc>
        <w:tc>
          <w:tcPr>
            <w:tcW w:w="429" w:type="pct"/>
            <w:tcBorders>
              <w:top w:val="nil"/>
              <w:left w:val="nil"/>
              <w:bottom w:val="single" w:sz="4" w:space="0" w:color="auto"/>
              <w:right w:val="single" w:sz="4" w:space="0" w:color="auto"/>
            </w:tcBorders>
            <w:shd w:val="clear" w:color="auto" w:fill="auto"/>
            <w:vAlign w:val="center"/>
            <w:hideMark/>
          </w:tcPr>
          <w:p w14:paraId="63910F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&gt;=58户</w:t>
            </w:r>
          </w:p>
        </w:tc>
        <w:tc>
          <w:tcPr>
            <w:tcW w:w="379" w:type="pct"/>
            <w:tcBorders>
              <w:top w:val="nil"/>
              <w:left w:val="nil"/>
              <w:bottom w:val="single" w:sz="4" w:space="0" w:color="auto"/>
              <w:right w:val="single" w:sz="4" w:space="0" w:color="auto"/>
            </w:tcBorders>
            <w:shd w:val="clear" w:color="auto" w:fill="auto"/>
            <w:vAlign w:val="center"/>
            <w:hideMark/>
          </w:tcPr>
          <w:p w14:paraId="4F0664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=58户</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3400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4AB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BA5A1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C238BAA" w14:textId="77777777" w:rsidR="001F475C" w:rsidRPr="001F475C" w:rsidRDefault="001F475C" w:rsidP="001F475C">
            <w:pPr>
              <w:widowControl/>
              <w:jc w:val="left"/>
              <w:rPr>
                <w:rFonts w:eastAsia="Times New Roman"/>
                <w:kern w:val="0"/>
                <w:sz w:val="20"/>
                <w:szCs w:val="20"/>
              </w:rPr>
            </w:pPr>
          </w:p>
        </w:tc>
      </w:tr>
      <w:tr w:rsidR="001F475C" w:rsidRPr="001F475C" w14:paraId="3513FEB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235C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866BC9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5E7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B31D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8E2EE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4ED1A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71325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48F3C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560787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DD2CFE" w14:textId="77777777" w:rsidR="001F475C" w:rsidRPr="001F475C" w:rsidRDefault="001F475C" w:rsidP="001F475C">
            <w:pPr>
              <w:widowControl/>
              <w:jc w:val="left"/>
              <w:rPr>
                <w:rFonts w:eastAsia="Times New Roman"/>
                <w:kern w:val="0"/>
                <w:sz w:val="20"/>
                <w:szCs w:val="20"/>
              </w:rPr>
            </w:pPr>
          </w:p>
        </w:tc>
      </w:tr>
      <w:tr w:rsidR="001F475C" w:rsidRPr="001F475C" w14:paraId="0B2F3BE6"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B1E8DD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352E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194B8E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9189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群众满意度（%）</w:t>
            </w:r>
          </w:p>
        </w:tc>
        <w:tc>
          <w:tcPr>
            <w:tcW w:w="429" w:type="pct"/>
            <w:tcBorders>
              <w:top w:val="nil"/>
              <w:left w:val="nil"/>
              <w:bottom w:val="single" w:sz="4" w:space="0" w:color="auto"/>
              <w:right w:val="single" w:sz="4" w:space="0" w:color="auto"/>
            </w:tcBorders>
            <w:shd w:val="clear" w:color="auto" w:fill="auto"/>
            <w:vAlign w:val="center"/>
            <w:hideMark/>
          </w:tcPr>
          <w:p w14:paraId="2C21DA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79" w:type="pct"/>
            <w:tcBorders>
              <w:top w:val="nil"/>
              <w:left w:val="nil"/>
              <w:bottom w:val="single" w:sz="4" w:space="0" w:color="auto"/>
              <w:right w:val="single" w:sz="4" w:space="0" w:color="auto"/>
            </w:tcBorders>
            <w:shd w:val="clear" w:color="auto" w:fill="auto"/>
            <w:vAlign w:val="center"/>
            <w:hideMark/>
          </w:tcPr>
          <w:p w14:paraId="29C98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3F66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25487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FE1C70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39C3879" w14:textId="77777777" w:rsidR="001F475C" w:rsidRPr="001F475C" w:rsidRDefault="001F475C" w:rsidP="001F475C">
            <w:pPr>
              <w:widowControl/>
              <w:jc w:val="left"/>
              <w:rPr>
                <w:rFonts w:eastAsia="Times New Roman"/>
                <w:kern w:val="0"/>
                <w:sz w:val="20"/>
                <w:szCs w:val="20"/>
              </w:rPr>
            </w:pPr>
          </w:p>
        </w:tc>
      </w:tr>
      <w:tr w:rsidR="001F475C" w:rsidRPr="001F475C" w14:paraId="71A885E5" w14:textId="77777777" w:rsidTr="005D4628">
        <w:trPr>
          <w:trHeight w:val="280"/>
        </w:trPr>
        <w:tc>
          <w:tcPr>
            <w:tcW w:w="357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994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65100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0C9D4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9C26D8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F0F9B7" w14:textId="77777777" w:rsidR="001F475C" w:rsidRPr="001F475C" w:rsidRDefault="001F475C" w:rsidP="001F475C">
            <w:pPr>
              <w:widowControl/>
              <w:jc w:val="left"/>
              <w:rPr>
                <w:rFonts w:eastAsia="Times New Roman"/>
                <w:kern w:val="0"/>
                <w:sz w:val="20"/>
                <w:szCs w:val="20"/>
              </w:rPr>
            </w:pPr>
          </w:p>
        </w:tc>
      </w:tr>
    </w:tbl>
    <w:p w14:paraId="583895B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1F475C" w:rsidRPr="001F475C" w14:paraId="3778CE2E"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332E02"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4EF05CB7"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08A91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9167547"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1A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4BD31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拨付自然资源局耕地开垦费</w:t>
            </w:r>
          </w:p>
        </w:tc>
      </w:tr>
      <w:tr w:rsidR="001F475C" w:rsidRPr="001F475C" w14:paraId="558EE709"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E24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6EFBC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630CA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58DA9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8CED8FF" w14:textId="77777777" w:rsidTr="005D4628">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22A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13671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48586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8DB3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437C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C0B87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14C26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16FCB1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0354AB94"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26770F3"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564EA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6B88E4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DC5D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9BBA69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EF295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507F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A30F5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5BE5915"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46F826"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7AAAA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4EEE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41B4F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6BA93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EC8AA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516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6870D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829D893"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765EBD2"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C14ADE8" w14:textId="3C76F7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0607639" w14:textId="3418B90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FA4337D" w14:textId="1629063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580087" w14:textId="12561E8C"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0190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D8EF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F6BD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F881637" w14:textId="77777777" w:rsidTr="005D4628">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66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w:t>
            </w:r>
            <w:r w:rsidRPr="001F475C">
              <w:rPr>
                <w:rFonts w:ascii="宋体" w:hAnsi="宋体" w:cs="宋体" w:hint="eastAsia"/>
                <w:color w:val="000000"/>
                <w:kern w:val="0"/>
                <w:sz w:val="20"/>
                <w:szCs w:val="20"/>
              </w:rPr>
              <w:lastRenderedPageBreak/>
              <w:t>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230E5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8D2F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56E8E9A" w14:textId="77777777" w:rsidTr="005D4628">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2C91DEA" w14:textId="77777777" w:rsidR="001F475C" w:rsidRPr="001F475C" w:rsidRDefault="001F475C" w:rsidP="001F475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88D5CF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2019年第一批农村三项建设用地、2022年第一批农村三项建设用地共计8.871亩，缴纳耕地开垦费26613元，上缴昌吉州财政局，保障相</w:t>
            </w:r>
            <w:r w:rsidRPr="001F475C">
              <w:rPr>
                <w:rFonts w:ascii="宋体" w:hAnsi="宋体" w:cs="宋体" w:hint="eastAsia"/>
                <w:color w:val="000000"/>
                <w:kern w:val="0"/>
                <w:sz w:val="20"/>
                <w:szCs w:val="20"/>
              </w:rPr>
              <w:lastRenderedPageBreak/>
              <w:t>关项目正常实施。</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23564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截至本项目完成时限，我单位针对本项目已完成如下工作：新增建设用地面积8.871亩，缴纳耕地开垦费26613</w:t>
            </w:r>
            <w:r w:rsidRPr="001F475C">
              <w:rPr>
                <w:rFonts w:ascii="宋体" w:hAnsi="宋体" w:cs="宋体" w:hint="eastAsia"/>
                <w:color w:val="000000"/>
                <w:kern w:val="0"/>
                <w:sz w:val="20"/>
                <w:szCs w:val="20"/>
              </w:rPr>
              <w:lastRenderedPageBreak/>
              <w:t>元，上缴昌吉州财政局，保障相关项目正常实施。</w:t>
            </w:r>
          </w:p>
        </w:tc>
      </w:tr>
      <w:tr w:rsidR="001F475C" w:rsidRPr="001F475C" w14:paraId="02BB015E" w14:textId="77777777" w:rsidTr="005D4628">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D617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6B9A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BDA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7B9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41D9F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F82E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D20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9BE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FFA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264CB6BD" w14:textId="77777777" w:rsidTr="005D4628">
        <w:trPr>
          <w:trHeight w:val="280"/>
        </w:trPr>
        <w:tc>
          <w:tcPr>
            <w:tcW w:w="314" w:type="pct"/>
            <w:vMerge/>
            <w:tcBorders>
              <w:top w:val="nil"/>
              <w:left w:val="single" w:sz="4" w:space="0" w:color="auto"/>
              <w:bottom w:val="single" w:sz="4" w:space="0" w:color="auto"/>
              <w:right w:val="single" w:sz="4" w:space="0" w:color="auto"/>
            </w:tcBorders>
            <w:vAlign w:val="center"/>
            <w:hideMark/>
          </w:tcPr>
          <w:p w14:paraId="5B30126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3E7CB7"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1E436906" w14:textId="77777777" w:rsidR="001F475C" w:rsidRPr="001F475C" w:rsidRDefault="001F475C" w:rsidP="001F475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B20DE47"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6FC0E20" w14:textId="77777777" w:rsidR="001F475C" w:rsidRPr="001F475C" w:rsidRDefault="001F475C" w:rsidP="001F475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EB6D4A4"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086A72" w14:textId="77777777" w:rsidR="001F475C" w:rsidRPr="001F475C" w:rsidRDefault="001F475C" w:rsidP="001F475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8E89392" w14:textId="77777777" w:rsidR="001F475C" w:rsidRPr="001F475C" w:rsidRDefault="001F475C" w:rsidP="001F475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72210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E6AE7D5"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B06D65B" w14:textId="77777777" w:rsidTr="005D4628">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0B3AC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1DA3D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C6FA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FE58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479" w:type="pct"/>
            <w:tcBorders>
              <w:top w:val="nil"/>
              <w:left w:val="nil"/>
              <w:bottom w:val="single" w:sz="4" w:space="0" w:color="auto"/>
              <w:right w:val="single" w:sz="4" w:space="0" w:color="auto"/>
            </w:tcBorders>
            <w:shd w:val="clear" w:color="auto" w:fill="auto"/>
            <w:vAlign w:val="center"/>
            <w:hideMark/>
          </w:tcPr>
          <w:p w14:paraId="3C94F5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&gt;=8.87亩</w:t>
            </w:r>
          </w:p>
        </w:tc>
        <w:tc>
          <w:tcPr>
            <w:tcW w:w="420" w:type="pct"/>
            <w:tcBorders>
              <w:top w:val="nil"/>
              <w:left w:val="nil"/>
              <w:bottom w:val="single" w:sz="4" w:space="0" w:color="auto"/>
              <w:right w:val="single" w:sz="4" w:space="0" w:color="auto"/>
            </w:tcBorders>
            <w:shd w:val="clear" w:color="auto" w:fill="auto"/>
            <w:vAlign w:val="center"/>
            <w:hideMark/>
          </w:tcPr>
          <w:p w14:paraId="39A8CA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=8.87亩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7C82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29790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8DCC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9DC7F26" w14:textId="77777777" w:rsidR="001F475C" w:rsidRPr="001F475C" w:rsidRDefault="001F475C" w:rsidP="001F475C">
            <w:pPr>
              <w:widowControl/>
              <w:jc w:val="left"/>
              <w:rPr>
                <w:rFonts w:eastAsia="Times New Roman"/>
                <w:kern w:val="0"/>
                <w:sz w:val="20"/>
                <w:szCs w:val="20"/>
              </w:rPr>
            </w:pPr>
          </w:p>
        </w:tc>
      </w:tr>
      <w:tr w:rsidR="001F475C" w:rsidRPr="001F475C" w14:paraId="06F940E3"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605A3D12"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E5B7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7BC9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B27F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耕地开垦费上缴率</w:t>
            </w:r>
          </w:p>
        </w:tc>
        <w:tc>
          <w:tcPr>
            <w:tcW w:w="479" w:type="pct"/>
            <w:tcBorders>
              <w:top w:val="nil"/>
              <w:left w:val="nil"/>
              <w:bottom w:val="single" w:sz="4" w:space="0" w:color="auto"/>
              <w:right w:val="single" w:sz="4" w:space="0" w:color="auto"/>
            </w:tcBorders>
            <w:shd w:val="clear" w:color="auto" w:fill="auto"/>
            <w:vAlign w:val="center"/>
            <w:hideMark/>
          </w:tcPr>
          <w:p w14:paraId="37A95F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C834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68C7B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66975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C5C2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B4ED1D" w14:textId="77777777" w:rsidR="001F475C" w:rsidRPr="001F475C" w:rsidRDefault="001F475C" w:rsidP="001F475C">
            <w:pPr>
              <w:widowControl/>
              <w:jc w:val="left"/>
              <w:rPr>
                <w:rFonts w:eastAsia="Times New Roman"/>
                <w:kern w:val="0"/>
                <w:sz w:val="20"/>
                <w:szCs w:val="20"/>
              </w:rPr>
            </w:pPr>
          </w:p>
        </w:tc>
      </w:tr>
      <w:tr w:rsidR="001F475C" w:rsidRPr="001F475C" w14:paraId="4CF95FC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3B05A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54B28F"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E52D8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8B06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耕地开垦费上缴准确率</w:t>
            </w:r>
          </w:p>
        </w:tc>
        <w:tc>
          <w:tcPr>
            <w:tcW w:w="479" w:type="pct"/>
            <w:tcBorders>
              <w:top w:val="nil"/>
              <w:left w:val="nil"/>
              <w:bottom w:val="single" w:sz="4" w:space="0" w:color="auto"/>
              <w:right w:val="single" w:sz="4" w:space="0" w:color="auto"/>
            </w:tcBorders>
            <w:shd w:val="clear" w:color="auto" w:fill="auto"/>
            <w:vAlign w:val="center"/>
            <w:hideMark/>
          </w:tcPr>
          <w:p w14:paraId="68D4A5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F04E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136B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9FE80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854F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5AA85A" w14:textId="77777777" w:rsidR="001F475C" w:rsidRPr="001F475C" w:rsidRDefault="001F475C" w:rsidP="001F475C">
            <w:pPr>
              <w:widowControl/>
              <w:jc w:val="left"/>
              <w:rPr>
                <w:rFonts w:eastAsia="Times New Roman"/>
                <w:kern w:val="0"/>
                <w:sz w:val="20"/>
                <w:szCs w:val="20"/>
              </w:rPr>
            </w:pPr>
          </w:p>
        </w:tc>
      </w:tr>
      <w:tr w:rsidR="001F475C" w:rsidRPr="001F475C" w14:paraId="0799BE8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5DD5D3F"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84EF394"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E36F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1E8D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耕地开垦费上缴完成时间</w:t>
            </w:r>
          </w:p>
        </w:tc>
        <w:tc>
          <w:tcPr>
            <w:tcW w:w="479" w:type="pct"/>
            <w:tcBorders>
              <w:top w:val="nil"/>
              <w:left w:val="nil"/>
              <w:bottom w:val="single" w:sz="4" w:space="0" w:color="auto"/>
              <w:right w:val="single" w:sz="4" w:space="0" w:color="auto"/>
            </w:tcBorders>
            <w:shd w:val="clear" w:color="auto" w:fill="auto"/>
            <w:vAlign w:val="center"/>
            <w:hideMark/>
          </w:tcPr>
          <w:p w14:paraId="1A8D87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20" w:type="pct"/>
            <w:tcBorders>
              <w:top w:val="nil"/>
              <w:left w:val="nil"/>
              <w:bottom w:val="single" w:sz="4" w:space="0" w:color="auto"/>
              <w:right w:val="single" w:sz="4" w:space="0" w:color="auto"/>
            </w:tcBorders>
            <w:shd w:val="clear" w:color="auto" w:fill="auto"/>
            <w:vAlign w:val="center"/>
            <w:hideMark/>
          </w:tcPr>
          <w:p w14:paraId="428A5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1BB1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6F132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3E69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E680522" w14:textId="77777777" w:rsidR="001F475C" w:rsidRPr="001F475C" w:rsidRDefault="001F475C" w:rsidP="001F475C">
            <w:pPr>
              <w:widowControl/>
              <w:jc w:val="left"/>
              <w:rPr>
                <w:rFonts w:eastAsia="Times New Roman"/>
                <w:kern w:val="0"/>
                <w:sz w:val="20"/>
                <w:szCs w:val="20"/>
              </w:rPr>
            </w:pPr>
          </w:p>
        </w:tc>
      </w:tr>
      <w:tr w:rsidR="001F475C" w:rsidRPr="001F475C" w14:paraId="24C77B1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02FC87E"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2B56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D93E6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137D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开垦费缴纳标准</w:t>
            </w:r>
          </w:p>
        </w:tc>
        <w:tc>
          <w:tcPr>
            <w:tcW w:w="479" w:type="pct"/>
            <w:tcBorders>
              <w:top w:val="nil"/>
              <w:left w:val="nil"/>
              <w:bottom w:val="single" w:sz="4" w:space="0" w:color="auto"/>
              <w:right w:val="single" w:sz="4" w:space="0" w:color="auto"/>
            </w:tcBorders>
            <w:shd w:val="clear" w:color="auto" w:fill="auto"/>
            <w:vAlign w:val="center"/>
            <w:hideMark/>
          </w:tcPr>
          <w:p w14:paraId="659771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&lt;=3000元/亩</w:t>
            </w:r>
          </w:p>
        </w:tc>
        <w:tc>
          <w:tcPr>
            <w:tcW w:w="420" w:type="pct"/>
            <w:tcBorders>
              <w:top w:val="nil"/>
              <w:left w:val="nil"/>
              <w:bottom w:val="single" w:sz="4" w:space="0" w:color="auto"/>
              <w:right w:val="single" w:sz="4" w:space="0" w:color="auto"/>
            </w:tcBorders>
            <w:shd w:val="clear" w:color="auto" w:fill="auto"/>
            <w:vAlign w:val="center"/>
            <w:hideMark/>
          </w:tcPr>
          <w:p w14:paraId="7DE03E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=3000元/亩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EC3D8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458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5AE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50FB5B" w14:textId="77777777" w:rsidR="001F475C" w:rsidRPr="001F475C" w:rsidRDefault="001F475C" w:rsidP="001F475C">
            <w:pPr>
              <w:widowControl/>
              <w:jc w:val="left"/>
              <w:rPr>
                <w:rFonts w:eastAsia="Times New Roman"/>
                <w:kern w:val="0"/>
                <w:sz w:val="20"/>
                <w:szCs w:val="20"/>
              </w:rPr>
            </w:pPr>
          </w:p>
        </w:tc>
      </w:tr>
      <w:tr w:rsidR="001F475C" w:rsidRPr="001F475C" w14:paraId="74E580F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3CB1C6C"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0E0BA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E153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D825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479" w:type="pct"/>
            <w:tcBorders>
              <w:top w:val="nil"/>
              <w:left w:val="nil"/>
              <w:bottom w:val="single" w:sz="4" w:space="0" w:color="auto"/>
              <w:right w:val="single" w:sz="4" w:space="0" w:color="auto"/>
            </w:tcBorders>
            <w:shd w:val="clear" w:color="auto" w:fill="auto"/>
            <w:vAlign w:val="center"/>
            <w:hideMark/>
          </w:tcPr>
          <w:p w14:paraId="2CBDBC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05FD7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CCD4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0269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851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C58754" w14:textId="77777777" w:rsidR="001F475C" w:rsidRPr="001F475C" w:rsidRDefault="001F475C" w:rsidP="001F475C">
            <w:pPr>
              <w:widowControl/>
              <w:jc w:val="left"/>
              <w:rPr>
                <w:rFonts w:eastAsia="Times New Roman"/>
                <w:kern w:val="0"/>
                <w:sz w:val="20"/>
                <w:szCs w:val="20"/>
              </w:rPr>
            </w:pPr>
          </w:p>
        </w:tc>
      </w:tr>
      <w:tr w:rsidR="001F475C" w:rsidRPr="001F475C" w14:paraId="752317C5"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91BA0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9A9C3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E671B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5238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81E6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A7227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8524D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13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72C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3D6C" w14:textId="77777777" w:rsidR="001F475C" w:rsidRPr="001F475C" w:rsidRDefault="001F475C" w:rsidP="001F475C">
            <w:pPr>
              <w:widowControl/>
              <w:jc w:val="left"/>
              <w:rPr>
                <w:rFonts w:eastAsia="Times New Roman"/>
                <w:kern w:val="0"/>
                <w:sz w:val="20"/>
                <w:szCs w:val="20"/>
              </w:rPr>
            </w:pPr>
          </w:p>
        </w:tc>
      </w:tr>
      <w:tr w:rsidR="001F475C" w:rsidRPr="001F475C" w14:paraId="672940A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5E53E1F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10C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w:t>
            </w:r>
            <w:r w:rsidRPr="001F475C">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46758F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FF872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EFB6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402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EB4A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8BA6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914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36869" w14:textId="77777777" w:rsidR="001F475C" w:rsidRPr="001F475C" w:rsidRDefault="001F475C" w:rsidP="001F475C">
            <w:pPr>
              <w:widowControl/>
              <w:jc w:val="left"/>
              <w:rPr>
                <w:rFonts w:eastAsia="Times New Roman"/>
                <w:kern w:val="0"/>
                <w:sz w:val="20"/>
                <w:szCs w:val="20"/>
              </w:rPr>
            </w:pPr>
          </w:p>
        </w:tc>
      </w:tr>
      <w:tr w:rsidR="001F475C" w:rsidRPr="001F475C" w14:paraId="2106B70D"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4A370C9"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D2AA8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8E72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C17C3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土地利用率</w:t>
            </w:r>
          </w:p>
        </w:tc>
        <w:tc>
          <w:tcPr>
            <w:tcW w:w="479" w:type="pct"/>
            <w:tcBorders>
              <w:top w:val="nil"/>
              <w:left w:val="nil"/>
              <w:bottom w:val="single" w:sz="4" w:space="0" w:color="auto"/>
              <w:right w:val="single" w:sz="4" w:space="0" w:color="auto"/>
            </w:tcBorders>
            <w:shd w:val="clear" w:color="auto" w:fill="auto"/>
            <w:vAlign w:val="center"/>
            <w:hideMark/>
          </w:tcPr>
          <w:p w14:paraId="08C7B6C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70BAE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CB0DA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B55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A98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AA5ADBB" w14:textId="77777777" w:rsidR="001F475C" w:rsidRPr="001F475C" w:rsidRDefault="001F475C" w:rsidP="001F475C">
            <w:pPr>
              <w:widowControl/>
              <w:jc w:val="left"/>
              <w:rPr>
                <w:rFonts w:eastAsia="Times New Roman"/>
                <w:kern w:val="0"/>
                <w:sz w:val="20"/>
                <w:szCs w:val="20"/>
              </w:rPr>
            </w:pPr>
          </w:p>
        </w:tc>
      </w:tr>
      <w:tr w:rsidR="001F475C" w:rsidRPr="001F475C" w14:paraId="33BD441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9A9389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BEC4ADA"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0052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578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AA69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9CC7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08C5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1A60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E2EC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69E58B0" w14:textId="77777777" w:rsidR="001F475C" w:rsidRPr="001F475C" w:rsidRDefault="001F475C" w:rsidP="001F475C">
            <w:pPr>
              <w:widowControl/>
              <w:jc w:val="left"/>
              <w:rPr>
                <w:rFonts w:eastAsia="Times New Roman"/>
                <w:kern w:val="0"/>
                <w:sz w:val="20"/>
                <w:szCs w:val="20"/>
              </w:rPr>
            </w:pPr>
          </w:p>
        </w:tc>
      </w:tr>
      <w:tr w:rsidR="001F475C" w:rsidRPr="001F475C" w14:paraId="267DFA0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7EEA4161"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BDB1F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204D7B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4DD0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5160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CA5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EA103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1821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DC61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A43B26" w14:textId="77777777" w:rsidR="001F475C" w:rsidRPr="001F475C" w:rsidRDefault="001F475C" w:rsidP="001F475C">
            <w:pPr>
              <w:widowControl/>
              <w:jc w:val="left"/>
              <w:rPr>
                <w:rFonts w:eastAsia="Times New Roman"/>
                <w:kern w:val="0"/>
                <w:sz w:val="20"/>
                <w:szCs w:val="20"/>
              </w:rPr>
            </w:pPr>
          </w:p>
        </w:tc>
      </w:tr>
      <w:tr w:rsidR="001F475C" w:rsidRPr="001F475C" w14:paraId="24D99120" w14:textId="77777777" w:rsidTr="005D4628">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EE5E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8B1DA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3A108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1F97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021483" w14:textId="77777777" w:rsidR="001F475C" w:rsidRPr="001F475C" w:rsidRDefault="001F475C" w:rsidP="001F475C">
            <w:pPr>
              <w:widowControl/>
              <w:jc w:val="left"/>
              <w:rPr>
                <w:rFonts w:eastAsia="Times New Roman"/>
                <w:kern w:val="0"/>
                <w:sz w:val="20"/>
                <w:szCs w:val="20"/>
              </w:rPr>
            </w:pPr>
          </w:p>
        </w:tc>
      </w:tr>
    </w:tbl>
    <w:p w14:paraId="4D21E6E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2"/>
        <w:gridCol w:w="492"/>
        <w:gridCol w:w="495"/>
        <w:gridCol w:w="885"/>
        <w:gridCol w:w="821"/>
        <w:gridCol w:w="510"/>
        <w:gridCol w:w="1017"/>
        <w:gridCol w:w="916"/>
        <w:gridCol w:w="355"/>
        <w:gridCol w:w="310"/>
        <w:gridCol w:w="372"/>
        <w:gridCol w:w="424"/>
        <w:gridCol w:w="493"/>
        <w:gridCol w:w="718"/>
        <w:gridCol w:w="222"/>
      </w:tblGrid>
      <w:tr w:rsidR="001F475C" w:rsidRPr="001F475C" w14:paraId="6602F8EB"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6B0DF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307458C"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144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207AF17"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41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2C2CE9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拨付自然资源局耕地占用税费用</w:t>
            </w:r>
          </w:p>
        </w:tc>
      </w:tr>
      <w:tr w:rsidR="001F475C" w:rsidRPr="001F475C" w14:paraId="7B1B60C6"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4F7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0423C91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BE54F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5733D9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47A6F15" w14:textId="77777777" w:rsidTr="005D4628">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C98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4F6450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5660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4202E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58CE0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89F08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0B37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1682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6C5CB03"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804522A"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58D117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688A3D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1A6D16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6136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7C02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8744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4BCB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76CC0F14"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D0A0CAD"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05953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48D8C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ED689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475D37B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E2E65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514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0E5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780DA01"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32A6645"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1CA2553D" w14:textId="5D8B70C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1AACB56B" w14:textId="4B5DD8C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6EB87C72" w14:textId="6F577A7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368B128F" w14:textId="2706AC43"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53B6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6823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042E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70F24CD8" w14:textId="77777777" w:rsidTr="005D4628">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53822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w:t>
            </w:r>
            <w:r w:rsidRPr="001F475C">
              <w:rPr>
                <w:rFonts w:ascii="宋体" w:hAnsi="宋体" w:cs="宋体" w:hint="eastAsia"/>
                <w:color w:val="000000"/>
                <w:kern w:val="0"/>
                <w:sz w:val="20"/>
                <w:szCs w:val="20"/>
              </w:rPr>
              <w:lastRenderedPageBreak/>
              <w:t>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459AA1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58272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B39B68" w14:textId="77777777" w:rsidTr="005D4628">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1A7AE924" w14:textId="77777777" w:rsidR="001F475C" w:rsidRPr="001F475C" w:rsidRDefault="001F475C" w:rsidP="001F475C">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784EC8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完成新增建设用地802.43亩，并缴纳耕地占用税。</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016E6F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截至本项目完成时限，我单位针对本项目已完成如下工作：耕地占用税上缴率100%，新增建设用地面积802.43亩，耕地占用税上缴准确率100%，土地利用</w:t>
            </w:r>
            <w:r w:rsidRPr="001F475C">
              <w:rPr>
                <w:rFonts w:ascii="宋体" w:hAnsi="宋体" w:cs="宋体" w:hint="eastAsia"/>
                <w:color w:val="000000"/>
                <w:kern w:val="0"/>
                <w:sz w:val="20"/>
                <w:szCs w:val="20"/>
              </w:rPr>
              <w:lastRenderedPageBreak/>
              <w:t>率99%，税务局满意度95%。</w:t>
            </w:r>
          </w:p>
        </w:tc>
      </w:tr>
      <w:tr w:rsidR="001F475C" w:rsidRPr="001F475C" w14:paraId="0958BD7F" w14:textId="77777777" w:rsidTr="005D4628">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95D9C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75C110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4204F0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A5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B9EE7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A3418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FA5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BA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E34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A36DF2" w14:textId="77777777" w:rsidTr="005D4628">
        <w:trPr>
          <w:trHeight w:val="280"/>
        </w:trPr>
        <w:tc>
          <w:tcPr>
            <w:tcW w:w="289" w:type="pct"/>
            <w:vMerge/>
            <w:tcBorders>
              <w:top w:val="nil"/>
              <w:left w:val="single" w:sz="4" w:space="0" w:color="auto"/>
              <w:bottom w:val="single" w:sz="4" w:space="0" w:color="auto"/>
              <w:right w:val="single" w:sz="4" w:space="0" w:color="auto"/>
            </w:tcBorders>
            <w:vAlign w:val="center"/>
            <w:hideMark/>
          </w:tcPr>
          <w:p w14:paraId="2C6A770C"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B65CCE5"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5B72363F" w14:textId="77777777" w:rsidR="001F475C" w:rsidRPr="001F475C" w:rsidRDefault="001F475C" w:rsidP="001F475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797EC8C" w14:textId="77777777" w:rsidR="001F475C" w:rsidRPr="001F475C" w:rsidRDefault="001F475C" w:rsidP="001F475C">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A5A92A6"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6FB8B156" w14:textId="77777777" w:rsidR="001F475C" w:rsidRPr="001F475C" w:rsidRDefault="001F475C" w:rsidP="001F475C">
            <w:pPr>
              <w:widowControl/>
              <w:jc w:val="left"/>
              <w:rPr>
                <w:rFonts w:ascii="宋体" w:hAnsi="宋体" w:cs="宋体" w:hint="eastAsia"/>
                <w:color w:val="000000"/>
                <w:kern w:val="0"/>
                <w:sz w:val="20"/>
                <w:szCs w:val="20"/>
              </w:rPr>
            </w:pPr>
          </w:p>
        </w:tc>
        <w:tc>
          <w:tcPr>
            <w:tcW w:w="391" w:type="pct"/>
            <w:gridSpan w:val="2"/>
            <w:vMerge/>
            <w:tcBorders>
              <w:top w:val="single" w:sz="4" w:space="0" w:color="auto"/>
              <w:left w:val="single" w:sz="4" w:space="0" w:color="auto"/>
              <w:bottom w:val="single" w:sz="4" w:space="0" w:color="auto"/>
              <w:right w:val="single" w:sz="4" w:space="0" w:color="auto"/>
            </w:tcBorders>
            <w:vAlign w:val="center"/>
            <w:hideMark/>
          </w:tcPr>
          <w:p w14:paraId="1B781194" w14:textId="77777777" w:rsidR="001F475C" w:rsidRPr="001F475C" w:rsidRDefault="001F475C" w:rsidP="001F475C">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68470C7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8B5354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CA942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BDD3F45" w14:textId="77777777" w:rsidTr="005D4628">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0BDB0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8276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91" w:type="pct"/>
            <w:tcBorders>
              <w:top w:val="nil"/>
              <w:left w:val="nil"/>
              <w:bottom w:val="single" w:sz="4" w:space="0" w:color="auto"/>
              <w:right w:val="single" w:sz="4" w:space="0" w:color="auto"/>
            </w:tcBorders>
            <w:shd w:val="clear" w:color="auto" w:fill="auto"/>
            <w:vAlign w:val="center"/>
            <w:hideMark/>
          </w:tcPr>
          <w:p w14:paraId="5A99C8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B704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596" w:type="pct"/>
            <w:tcBorders>
              <w:top w:val="nil"/>
              <w:left w:val="nil"/>
              <w:bottom w:val="single" w:sz="4" w:space="0" w:color="auto"/>
              <w:right w:val="single" w:sz="4" w:space="0" w:color="auto"/>
            </w:tcBorders>
            <w:shd w:val="clear" w:color="auto" w:fill="auto"/>
            <w:vAlign w:val="center"/>
            <w:hideMark/>
          </w:tcPr>
          <w:p w14:paraId="002452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&gt;=802.43亩</w:t>
            </w:r>
          </w:p>
        </w:tc>
        <w:tc>
          <w:tcPr>
            <w:tcW w:w="537" w:type="pct"/>
            <w:tcBorders>
              <w:top w:val="nil"/>
              <w:left w:val="nil"/>
              <w:bottom w:val="single" w:sz="4" w:space="0" w:color="auto"/>
              <w:right w:val="single" w:sz="4" w:space="0" w:color="auto"/>
            </w:tcBorders>
            <w:shd w:val="clear" w:color="auto" w:fill="auto"/>
            <w:vAlign w:val="center"/>
            <w:hideMark/>
          </w:tcPr>
          <w:p w14:paraId="0C6C8D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=802.43亩</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8E52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E0D9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7C30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53F4A5" w14:textId="77777777" w:rsidR="001F475C" w:rsidRPr="001F475C" w:rsidRDefault="001F475C" w:rsidP="001F475C">
            <w:pPr>
              <w:widowControl/>
              <w:jc w:val="left"/>
              <w:rPr>
                <w:rFonts w:eastAsia="Times New Roman"/>
                <w:kern w:val="0"/>
                <w:sz w:val="20"/>
                <w:szCs w:val="20"/>
              </w:rPr>
            </w:pPr>
          </w:p>
        </w:tc>
      </w:tr>
      <w:tr w:rsidR="001F475C" w:rsidRPr="001F475C" w14:paraId="3E4FC48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1386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26D5E20"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38C0A6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C4258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耕地占用税上缴率</w:t>
            </w:r>
          </w:p>
        </w:tc>
        <w:tc>
          <w:tcPr>
            <w:tcW w:w="596" w:type="pct"/>
            <w:tcBorders>
              <w:top w:val="nil"/>
              <w:left w:val="nil"/>
              <w:bottom w:val="single" w:sz="4" w:space="0" w:color="auto"/>
              <w:right w:val="single" w:sz="4" w:space="0" w:color="auto"/>
            </w:tcBorders>
            <w:shd w:val="clear" w:color="auto" w:fill="auto"/>
            <w:vAlign w:val="center"/>
            <w:hideMark/>
          </w:tcPr>
          <w:p w14:paraId="6CE0BD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04C381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5B4A5E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4F242E5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11FB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D8CD7B" w14:textId="77777777" w:rsidR="001F475C" w:rsidRPr="001F475C" w:rsidRDefault="001F475C" w:rsidP="001F475C">
            <w:pPr>
              <w:widowControl/>
              <w:jc w:val="left"/>
              <w:rPr>
                <w:rFonts w:eastAsia="Times New Roman"/>
                <w:kern w:val="0"/>
                <w:sz w:val="20"/>
                <w:szCs w:val="20"/>
              </w:rPr>
            </w:pPr>
          </w:p>
        </w:tc>
      </w:tr>
      <w:tr w:rsidR="001F475C" w:rsidRPr="001F475C" w14:paraId="6CB1E9C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532FE2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04DF8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2A4B3B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2FDD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耕地占用税上缴准确率</w:t>
            </w:r>
          </w:p>
        </w:tc>
        <w:tc>
          <w:tcPr>
            <w:tcW w:w="596" w:type="pct"/>
            <w:tcBorders>
              <w:top w:val="nil"/>
              <w:left w:val="nil"/>
              <w:bottom w:val="single" w:sz="4" w:space="0" w:color="auto"/>
              <w:right w:val="single" w:sz="4" w:space="0" w:color="auto"/>
            </w:tcBorders>
            <w:shd w:val="clear" w:color="auto" w:fill="auto"/>
            <w:vAlign w:val="center"/>
            <w:hideMark/>
          </w:tcPr>
          <w:p w14:paraId="7E5EFA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CB5D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6A66C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9951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D7C0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4EE153E" w14:textId="77777777" w:rsidR="001F475C" w:rsidRPr="001F475C" w:rsidRDefault="001F475C" w:rsidP="001F475C">
            <w:pPr>
              <w:widowControl/>
              <w:jc w:val="left"/>
              <w:rPr>
                <w:rFonts w:eastAsia="Times New Roman"/>
                <w:kern w:val="0"/>
                <w:sz w:val="20"/>
                <w:szCs w:val="20"/>
              </w:rPr>
            </w:pPr>
          </w:p>
        </w:tc>
      </w:tr>
      <w:tr w:rsidR="001F475C" w:rsidRPr="001F475C" w14:paraId="75AC1767"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006253A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73112B3"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10A74A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A806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税收上缴完成时间</w:t>
            </w:r>
          </w:p>
        </w:tc>
        <w:tc>
          <w:tcPr>
            <w:tcW w:w="596" w:type="pct"/>
            <w:tcBorders>
              <w:top w:val="nil"/>
              <w:left w:val="nil"/>
              <w:bottom w:val="single" w:sz="4" w:space="0" w:color="auto"/>
              <w:right w:val="single" w:sz="4" w:space="0" w:color="auto"/>
            </w:tcBorders>
            <w:shd w:val="clear" w:color="auto" w:fill="auto"/>
            <w:vAlign w:val="center"/>
            <w:hideMark/>
          </w:tcPr>
          <w:p w14:paraId="4B4E0B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537" w:type="pct"/>
            <w:tcBorders>
              <w:top w:val="nil"/>
              <w:left w:val="nil"/>
              <w:bottom w:val="single" w:sz="4" w:space="0" w:color="auto"/>
              <w:right w:val="single" w:sz="4" w:space="0" w:color="auto"/>
            </w:tcBorders>
            <w:shd w:val="clear" w:color="auto" w:fill="auto"/>
            <w:vAlign w:val="center"/>
            <w:hideMark/>
          </w:tcPr>
          <w:p w14:paraId="0C172E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706C43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626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D77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A4DC81" w14:textId="77777777" w:rsidR="001F475C" w:rsidRPr="001F475C" w:rsidRDefault="001F475C" w:rsidP="001F475C">
            <w:pPr>
              <w:widowControl/>
              <w:jc w:val="left"/>
              <w:rPr>
                <w:rFonts w:eastAsia="Times New Roman"/>
                <w:kern w:val="0"/>
                <w:sz w:val="20"/>
                <w:szCs w:val="20"/>
              </w:rPr>
            </w:pPr>
          </w:p>
        </w:tc>
      </w:tr>
      <w:tr w:rsidR="001F475C" w:rsidRPr="001F475C" w14:paraId="1B8A2A84"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660AC2C0"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5DE3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91" w:type="pct"/>
            <w:tcBorders>
              <w:top w:val="nil"/>
              <w:left w:val="nil"/>
              <w:bottom w:val="single" w:sz="4" w:space="0" w:color="auto"/>
              <w:right w:val="single" w:sz="4" w:space="0" w:color="auto"/>
            </w:tcBorders>
            <w:shd w:val="clear" w:color="auto" w:fill="auto"/>
            <w:vAlign w:val="center"/>
            <w:hideMark/>
          </w:tcPr>
          <w:p w14:paraId="78AA57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FC573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20A9FE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48B6B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63AD21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3E1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B74A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BFDCE6" w14:textId="77777777" w:rsidR="001F475C" w:rsidRPr="001F475C" w:rsidRDefault="001F475C" w:rsidP="001F475C">
            <w:pPr>
              <w:widowControl/>
              <w:jc w:val="left"/>
              <w:rPr>
                <w:rFonts w:eastAsia="Times New Roman"/>
                <w:kern w:val="0"/>
                <w:sz w:val="20"/>
                <w:szCs w:val="20"/>
              </w:rPr>
            </w:pPr>
          </w:p>
        </w:tc>
      </w:tr>
      <w:tr w:rsidR="001F475C" w:rsidRPr="001F475C" w14:paraId="25A624D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E8DBDF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EBD15BA"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6F7637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0102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596" w:type="pct"/>
            <w:tcBorders>
              <w:top w:val="nil"/>
              <w:left w:val="nil"/>
              <w:bottom w:val="single" w:sz="4" w:space="0" w:color="auto"/>
              <w:right w:val="single" w:sz="4" w:space="0" w:color="auto"/>
            </w:tcBorders>
            <w:shd w:val="clear" w:color="auto" w:fill="auto"/>
            <w:vAlign w:val="center"/>
            <w:hideMark/>
          </w:tcPr>
          <w:p w14:paraId="7C691B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537" w:type="pct"/>
            <w:tcBorders>
              <w:top w:val="nil"/>
              <w:left w:val="nil"/>
              <w:bottom w:val="single" w:sz="4" w:space="0" w:color="auto"/>
              <w:right w:val="single" w:sz="4" w:space="0" w:color="auto"/>
            </w:tcBorders>
            <w:shd w:val="clear" w:color="auto" w:fill="auto"/>
            <w:vAlign w:val="center"/>
            <w:hideMark/>
          </w:tcPr>
          <w:p w14:paraId="6743D0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F919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EC573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F9AA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089E1A" w14:textId="77777777" w:rsidR="001F475C" w:rsidRPr="001F475C" w:rsidRDefault="001F475C" w:rsidP="001F475C">
            <w:pPr>
              <w:widowControl/>
              <w:jc w:val="left"/>
              <w:rPr>
                <w:rFonts w:eastAsia="Times New Roman"/>
                <w:kern w:val="0"/>
                <w:sz w:val="20"/>
                <w:szCs w:val="20"/>
              </w:rPr>
            </w:pPr>
          </w:p>
        </w:tc>
      </w:tr>
      <w:tr w:rsidR="001F475C" w:rsidRPr="001F475C" w14:paraId="05760C8B"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FF3F7"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79F3CD9"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2EE1C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6F1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CEE3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31A8B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C6261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5304F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749C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9F75C6" w14:textId="77777777" w:rsidR="001F475C" w:rsidRPr="001F475C" w:rsidRDefault="001F475C" w:rsidP="001F475C">
            <w:pPr>
              <w:widowControl/>
              <w:jc w:val="left"/>
              <w:rPr>
                <w:rFonts w:eastAsia="Times New Roman"/>
                <w:kern w:val="0"/>
                <w:sz w:val="20"/>
                <w:szCs w:val="20"/>
              </w:rPr>
            </w:pPr>
          </w:p>
        </w:tc>
      </w:tr>
      <w:tr w:rsidR="001F475C" w:rsidRPr="001F475C" w14:paraId="5A8160DC"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CCBDB48"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3A828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w:t>
            </w:r>
            <w:r w:rsidRPr="001F475C">
              <w:rPr>
                <w:rFonts w:ascii="宋体" w:hAnsi="宋体" w:cs="宋体" w:hint="eastAsia"/>
                <w:color w:val="000000"/>
                <w:kern w:val="0"/>
                <w:sz w:val="20"/>
                <w:szCs w:val="20"/>
              </w:rPr>
              <w:lastRenderedPageBreak/>
              <w:t>指标</w:t>
            </w:r>
          </w:p>
        </w:tc>
        <w:tc>
          <w:tcPr>
            <w:tcW w:w="291" w:type="pct"/>
            <w:tcBorders>
              <w:top w:val="nil"/>
              <w:left w:val="nil"/>
              <w:bottom w:val="single" w:sz="4" w:space="0" w:color="auto"/>
              <w:right w:val="single" w:sz="4" w:space="0" w:color="auto"/>
            </w:tcBorders>
            <w:shd w:val="clear" w:color="auto" w:fill="auto"/>
            <w:vAlign w:val="center"/>
            <w:hideMark/>
          </w:tcPr>
          <w:p w14:paraId="75186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E9DFF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E4105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708D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EC89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6F1C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A4EF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7B7697" w14:textId="77777777" w:rsidR="001F475C" w:rsidRPr="001F475C" w:rsidRDefault="001F475C" w:rsidP="001F475C">
            <w:pPr>
              <w:widowControl/>
              <w:jc w:val="left"/>
              <w:rPr>
                <w:rFonts w:eastAsia="Times New Roman"/>
                <w:kern w:val="0"/>
                <w:sz w:val="20"/>
                <w:szCs w:val="20"/>
              </w:rPr>
            </w:pPr>
          </w:p>
        </w:tc>
      </w:tr>
      <w:tr w:rsidR="001F475C" w:rsidRPr="001F475C" w14:paraId="7EA1EF19"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306DC83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A7B0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2332D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59095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土地利用率</w:t>
            </w:r>
          </w:p>
        </w:tc>
        <w:tc>
          <w:tcPr>
            <w:tcW w:w="596" w:type="pct"/>
            <w:tcBorders>
              <w:top w:val="nil"/>
              <w:left w:val="nil"/>
              <w:bottom w:val="single" w:sz="4" w:space="0" w:color="auto"/>
              <w:right w:val="single" w:sz="4" w:space="0" w:color="auto"/>
            </w:tcBorders>
            <w:shd w:val="clear" w:color="auto" w:fill="auto"/>
            <w:vAlign w:val="center"/>
            <w:hideMark/>
          </w:tcPr>
          <w:p w14:paraId="72C726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537" w:type="pct"/>
            <w:tcBorders>
              <w:top w:val="nil"/>
              <w:left w:val="nil"/>
              <w:bottom w:val="single" w:sz="4" w:space="0" w:color="auto"/>
              <w:right w:val="single" w:sz="4" w:space="0" w:color="auto"/>
            </w:tcBorders>
            <w:shd w:val="clear" w:color="auto" w:fill="auto"/>
            <w:vAlign w:val="center"/>
            <w:hideMark/>
          </w:tcPr>
          <w:p w14:paraId="5D1BA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85694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8EC6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59B4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8617A69" w14:textId="77777777" w:rsidR="001F475C" w:rsidRPr="001F475C" w:rsidRDefault="001F475C" w:rsidP="001F475C">
            <w:pPr>
              <w:widowControl/>
              <w:jc w:val="left"/>
              <w:rPr>
                <w:rFonts w:eastAsia="Times New Roman"/>
                <w:kern w:val="0"/>
                <w:sz w:val="20"/>
                <w:szCs w:val="20"/>
              </w:rPr>
            </w:pPr>
          </w:p>
        </w:tc>
      </w:tr>
      <w:tr w:rsidR="001F475C" w:rsidRPr="001F475C" w14:paraId="01E6086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255E93E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85E096C"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A9C46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F6D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0A23ED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5F95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10667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DC450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5EC8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9295" w14:textId="77777777" w:rsidR="001F475C" w:rsidRPr="001F475C" w:rsidRDefault="001F475C" w:rsidP="001F475C">
            <w:pPr>
              <w:widowControl/>
              <w:jc w:val="left"/>
              <w:rPr>
                <w:rFonts w:eastAsia="Times New Roman"/>
                <w:kern w:val="0"/>
                <w:sz w:val="20"/>
                <w:szCs w:val="20"/>
              </w:rPr>
            </w:pPr>
          </w:p>
        </w:tc>
      </w:tr>
      <w:tr w:rsidR="001F475C" w:rsidRPr="001F475C" w14:paraId="0365519D"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0DCA8E3"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C4805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91" w:type="pct"/>
            <w:tcBorders>
              <w:top w:val="nil"/>
              <w:left w:val="nil"/>
              <w:bottom w:val="single" w:sz="4" w:space="0" w:color="auto"/>
              <w:right w:val="single" w:sz="4" w:space="0" w:color="auto"/>
            </w:tcBorders>
            <w:shd w:val="clear" w:color="auto" w:fill="auto"/>
            <w:vAlign w:val="center"/>
            <w:hideMark/>
          </w:tcPr>
          <w:p w14:paraId="51F56D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57C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税务局满意度</w:t>
            </w:r>
          </w:p>
        </w:tc>
        <w:tc>
          <w:tcPr>
            <w:tcW w:w="596" w:type="pct"/>
            <w:tcBorders>
              <w:top w:val="nil"/>
              <w:left w:val="nil"/>
              <w:bottom w:val="single" w:sz="4" w:space="0" w:color="auto"/>
              <w:right w:val="single" w:sz="4" w:space="0" w:color="auto"/>
            </w:tcBorders>
            <w:shd w:val="clear" w:color="auto" w:fill="auto"/>
            <w:vAlign w:val="center"/>
            <w:hideMark/>
          </w:tcPr>
          <w:p w14:paraId="03688F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D4D97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4B4E5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2ADB6F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F52F7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F162B9" w14:textId="77777777" w:rsidR="001F475C" w:rsidRPr="001F475C" w:rsidRDefault="001F475C" w:rsidP="001F475C">
            <w:pPr>
              <w:widowControl/>
              <w:jc w:val="left"/>
              <w:rPr>
                <w:rFonts w:eastAsia="Times New Roman"/>
                <w:kern w:val="0"/>
                <w:sz w:val="20"/>
                <w:szCs w:val="20"/>
              </w:rPr>
            </w:pPr>
          </w:p>
        </w:tc>
      </w:tr>
      <w:tr w:rsidR="001F475C" w:rsidRPr="001F475C" w14:paraId="147EBCB4" w14:textId="77777777" w:rsidTr="005D4628">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F8B7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40B781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AFBC9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74C5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D3DAD5" w14:textId="77777777" w:rsidR="001F475C" w:rsidRPr="001F475C" w:rsidRDefault="001F475C" w:rsidP="001F475C">
            <w:pPr>
              <w:widowControl/>
              <w:jc w:val="left"/>
              <w:rPr>
                <w:rFonts w:eastAsia="Times New Roman"/>
                <w:kern w:val="0"/>
                <w:sz w:val="20"/>
                <w:szCs w:val="20"/>
              </w:rPr>
            </w:pPr>
          </w:p>
        </w:tc>
      </w:tr>
    </w:tbl>
    <w:p w14:paraId="0B6AEF2C"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5"/>
        <w:gridCol w:w="574"/>
        <w:gridCol w:w="579"/>
        <w:gridCol w:w="806"/>
        <w:gridCol w:w="818"/>
        <w:gridCol w:w="467"/>
        <w:gridCol w:w="833"/>
        <w:gridCol w:w="728"/>
        <w:gridCol w:w="441"/>
        <w:gridCol w:w="392"/>
        <w:gridCol w:w="453"/>
        <w:gridCol w:w="425"/>
        <w:gridCol w:w="491"/>
        <w:gridCol w:w="718"/>
        <w:gridCol w:w="222"/>
      </w:tblGrid>
      <w:tr w:rsidR="001F475C" w:rsidRPr="001F475C" w14:paraId="3EAF5DB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85ACE76"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1EE92969"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8ABB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61828F0"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66A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195" w:type="pct"/>
            <w:gridSpan w:val="12"/>
            <w:tcBorders>
              <w:top w:val="single" w:sz="4" w:space="0" w:color="auto"/>
              <w:left w:val="nil"/>
              <w:bottom w:val="single" w:sz="4" w:space="0" w:color="auto"/>
              <w:right w:val="single" w:sz="4" w:space="0" w:color="000000"/>
            </w:tcBorders>
            <w:shd w:val="clear" w:color="auto" w:fill="auto"/>
            <w:vAlign w:val="center"/>
            <w:hideMark/>
          </w:tcPr>
          <w:p w14:paraId="2F908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关于拨付赵玉江土地征迁补偿费和安置补助费</w:t>
            </w:r>
          </w:p>
        </w:tc>
      </w:tr>
      <w:tr w:rsidR="001F475C" w:rsidRPr="001F475C" w14:paraId="2966683D"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755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00CDD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40C01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53" w:type="pct"/>
            <w:gridSpan w:val="5"/>
            <w:tcBorders>
              <w:top w:val="single" w:sz="4" w:space="0" w:color="auto"/>
              <w:left w:val="nil"/>
              <w:bottom w:val="single" w:sz="4" w:space="0" w:color="auto"/>
              <w:right w:val="single" w:sz="4" w:space="0" w:color="auto"/>
            </w:tcBorders>
            <w:shd w:val="clear" w:color="auto" w:fill="auto"/>
            <w:vAlign w:val="center"/>
            <w:hideMark/>
          </w:tcPr>
          <w:p w14:paraId="0B9D37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11C3E0F" w14:textId="77777777" w:rsidTr="005D4628">
        <w:trPr>
          <w:gridAfter w:val="1"/>
          <w:wAfter w:w="130" w:type="pct"/>
          <w:trHeight w:val="520"/>
        </w:trPr>
        <w:tc>
          <w:tcPr>
            <w:tcW w:w="6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9BD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8BA2D8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970C0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59893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496EF03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0024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2B0D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5BA24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BDAFE87"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53858BCE"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5514D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5B0AB4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4B7B3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66764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577AD0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AA8E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32274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448B5834"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2B636034"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E6E78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0F15208F" w14:textId="59AB908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8ED069" w14:textId="25D46FF9"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9DE2A67" w14:textId="61D870A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B0D9E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89D3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67B55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1296180B"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010C45EC"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EE3194B" w14:textId="1A31C18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794E32AD" w14:textId="0CC635B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7FB19BF" w14:textId="2FA74F3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7179AD1" w14:textId="6170B76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2F9B03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CF88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A2F4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C494524" w14:textId="77777777" w:rsidTr="005D4628">
        <w:trPr>
          <w:gridAfter w:val="1"/>
          <w:wAfter w:w="130" w:type="pct"/>
          <w:trHeight w:val="28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32521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92" w:type="pct"/>
            <w:gridSpan w:val="6"/>
            <w:tcBorders>
              <w:top w:val="single" w:sz="4" w:space="0" w:color="auto"/>
              <w:left w:val="nil"/>
              <w:bottom w:val="single" w:sz="4" w:space="0" w:color="auto"/>
              <w:right w:val="single" w:sz="4" w:space="0" w:color="auto"/>
            </w:tcBorders>
            <w:shd w:val="clear" w:color="auto" w:fill="auto"/>
            <w:vAlign w:val="center"/>
            <w:hideMark/>
          </w:tcPr>
          <w:p w14:paraId="627205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4B52A3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9B7356" w14:textId="77777777" w:rsidTr="005D4628">
        <w:trPr>
          <w:gridAfter w:val="1"/>
          <w:wAfter w:w="130" w:type="pct"/>
          <w:trHeight w:val="540"/>
        </w:trPr>
        <w:tc>
          <w:tcPr>
            <w:tcW w:w="338" w:type="pct"/>
            <w:vMerge/>
            <w:tcBorders>
              <w:top w:val="nil"/>
              <w:left w:val="single" w:sz="4" w:space="0" w:color="auto"/>
              <w:bottom w:val="single" w:sz="4" w:space="0" w:color="auto"/>
              <w:right w:val="single" w:sz="4" w:space="0" w:color="auto"/>
            </w:tcBorders>
            <w:vAlign w:val="center"/>
            <w:hideMark/>
          </w:tcPr>
          <w:p w14:paraId="61EE3E3B" w14:textId="77777777" w:rsidR="001F475C" w:rsidRPr="001F475C" w:rsidRDefault="001F475C" w:rsidP="001F475C">
            <w:pPr>
              <w:widowControl/>
              <w:jc w:val="left"/>
              <w:rPr>
                <w:rFonts w:ascii="宋体" w:hAnsi="宋体" w:cs="宋体" w:hint="eastAsia"/>
                <w:color w:val="000000"/>
                <w:kern w:val="0"/>
                <w:sz w:val="20"/>
                <w:szCs w:val="20"/>
              </w:rPr>
            </w:pPr>
          </w:p>
        </w:tc>
        <w:tc>
          <w:tcPr>
            <w:tcW w:w="2392" w:type="pct"/>
            <w:gridSpan w:val="6"/>
            <w:tcBorders>
              <w:top w:val="single" w:sz="4" w:space="0" w:color="auto"/>
              <w:left w:val="nil"/>
              <w:bottom w:val="single" w:sz="4" w:space="0" w:color="auto"/>
              <w:right w:val="single" w:sz="4" w:space="0" w:color="000000"/>
            </w:tcBorders>
            <w:shd w:val="clear" w:color="auto" w:fill="auto"/>
            <w:hideMark/>
          </w:tcPr>
          <w:p w14:paraId="0BD65A91" w14:textId="5FCA06A6"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木垒县自然资源局计划于2023年12月30日之前完成土地征迁和安置补助费用，合计367.8万元，切实保障群众基本利益。支付赵玉江土地征迁补偿费和安置补助费367.8</w:t>
            </w:r>
            <w:r w:rsidR="00175817">
              <w:rPr>
                <w:rFonts w:ascii="宋体" w:hAnsi="宋体" w:cs="宋体" w:hint="eastAsia"/>
                <w:color w:val="000000"/>
                <w:kern w:val="0"/>
                <w:sz w:val="20"/>
                <w:szCs w:val="20"/>
              </w:rPr>
              <w:t>0</w:t>
            </w:r>
            <w:r w:rsidRPr="001F475C">
              <w:rPr>
                <w:rFonts w:ascii="宋体" w:hAnsi="宋体" w:cs="宋体" w:hint="eastAsia"/>
                <w:color w:val="000000"/>
                <w:kern w:val="0"/>
                <w:sz w:val="20"/>
                <w:szCs w:val="20"/>
              </w:rPr>
              <w:t>万元</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395D2D3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截至本项目完成时限，我单位针对本项目已完成如下工作：支付了赵玉江土地征迁补偿费和安置补助费367.8万元，征迁补偿面积701亩，切实保障了群众基本利益。</w:t>
            </w:r>
          </w:p>
        </w:tc>
      </w:tr>
      <w:tr w:rsidR="001F475C" w:rsidRPr="001F475C" w14:paraId="6507B331" w14:textId="77777777" w:rsidTr="005D4628">
        <w:trPr>
          <w:gridAfter w:val="1"/>
          <w:wAfter w:w="130" w:type="pct"/>
          <w:trHeight w:val="312"/>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4A48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820D7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EFDA1B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22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2D6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606876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22A762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15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02A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8F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D4B5B0" w14:textId="77777777" w:rsidTr="005D4628">
        <w:trPr>
          <w:trHeight w:val="280"/>
        </w:trPr>
        <w:tc>
          <w:tcPr>
            <w:tcW w:w="338" w:type="pct"/>
            <w:vMerge/>
            <w:tcBorders>
              <w:top w:val="nil"/>
              <w:left w:val="single" w:sz="4" w:space="0" w:color="auto"/>
              <w:bottom w:val="single" w:sz="4" w:space="0" w:color="auto"/>
              <w:right w:val="single" w:sz="4" w:space="0" w:color="auto"/>
            </w:tcBorders>
            <w:vAlign w:val="center"/>
            <w:hideMark/>
          </w:tcPr>
          <w:p w14:paraId="73723F6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00F6719D"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97153CE" w14:textId="77777777" w:rsidR="001F475C" w:rsidRPr="001F475C" w:rsidRDefault="001F475C" w:rsidP="001F475C">
            <w:pPr>
              <w:widowControl/>
              <w:jc w:val="left"/>
              <w:rPr>
                <w:rFonts w:ascii="宋体" w:hAnsi="宋体" w:cs="宋体" w:hint="eastAsia"/>
                <w:color w:val="000000"/>
                <w:kern w:val="0"/>
                <w:sz w:val="20"/>
                <w:szCs w:val="20"/>
              </w:rPr>
            </w:pPr>
          </w:p>
        </w:tc>
        <w:tc>
          <w:tcPr>
            <w:tcW w:w="1227" w:type="pct"/>
            <w:gridSpan w:val="3"/>
            <w:vMerge/>
            <w:tcBorders>
              <w:top w:val="single" w:sz="4" w:space="0" w:color="auto"/>
              <w:left w:val="single" w:sz="4" w:space="0" w:color="auto"/>
              <w:bottom w:val="single" w:sz="4" w:space="0" w:color="auto"/>
              <w:right w:val="single" w:sz="4" w:space="0" w:color="auto"/>
            </w:tcBorders>
            <w:vAlign w:val="center"/>
            <w:hideMark/>
          </w:tcPr>
          <w:p w14:paraId="5BA8A90D" w14:textId="77777777" w:rsidR="001F475C" w:rsidRPr="001F475C" w:rsidRDefault="001F475C" w:rsidP="001F475C">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706A4B4C" w14:textId="77777777" w:rsidR="001F475C" w:rsidRPr="001F475C" w:rsidRDefault="001F475C" w:rsidP="001F475C">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38D79699" w14:textId="77777777" w:rsidR="001F475C" w:rsidRPr="001F475C" w:rsidRDefault="001F475C" w:rsidP="001F475C">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41B94C51" w14:textId="77777777" w:rsidR="001F475C" w:rsidRPr="001F475C" w:rsidRDefault="001F475C" w:rsidP="001F475C">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7CB1860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16ED89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8C970"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FC454E7" w14:textId="77777777" w:rsidTr="005D4628">
        <w:trPr>
          <w:trHeight w:val="40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34AFF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F2FEE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40" w:type="pct"/>
            <w:tcBorders>
              <w:top w:val="nil"/>
              <w:left w:val="nil"/>
              <w:bottom w:val="single" w:sz="4" w:space="0" w:color="auto"/>
              <w:right w:val="single" w:sz="4" w:space="0" w:color="auto"/>
            </w:tcBorders>
            <w:shd w:val="clear" w:color="auto" w:fill="auto"/>
            <w:vAlign w:val="center"/>
            <w:hideMark/>
          </w:tcPr>
          <w:p w14:paraId="6CD22F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7765B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征迁补偿面积</w:t>
            </w:r>
          </w:p>
        </w:tc>
        <w:tc>
          <w:tcPr>
            <w:tcW w:w="488" w:type="pct"/>
            <w:tcBorders>
              <w:top w:val="nil"/>
              <w:left w:val="nil"/>
              <w:bottom w:val="single" w:sz="4" w:space="0" w:color="auto"/>
              <w:right w:val="single" w:sz="4" w:space="0" w:color="auto"/>
            </w:tcBorders>
            <w:shd w:val="clear" w:color="auto" w:fill="auto"/>
            <w:vAlign w:val="center"/>
            <w:hideMark/>
          </w:tcPr>
          <w:p w14:paraId="3D867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&gt;=701亩</w:t>
            </w:r>
          </w:p>
        </w:tc>
        <w:tc>
          <w:tcPr>
            <w:tcW w:w="427" w:type="pct"/>
            <w:tcBorders>
              <w:top w:val="nil"/>
              <w:left w:val="nil"/>
              <w:bottom w:val="single" w:sz="4" w:space="0" w:color="auto"/>
              <w:right w:val="single" w:sz="4" w:space="0" w:color="auto"/>
            </w:tcBorders>
            <w:shd w:val="clear" w:color="auto" w:fill="auto"/>
            <w:vAlign w:val="center"/>
            <w:hideMark/>
          </w:tcPr>
          <w:p w14:paraId="6A733B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=701亩</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1B9F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693D7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C65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46CDF6E" w14:textId="77777777" w:rsidR="001F475C" w:rsidRPr="001F475C" w:rsidRDefault="001F475C" w:rsidP="001F475C">
            <w:pPr>
              <w:widowControl/>
              <w:jc w:val="left"/>
              <w:rPr>
                <w:rFonts w:eastAsia="Times New Roman"/>
                <w:kern w:val="0"/>
                <w:sz w:val="20"/>
                <w:szCs w:val="20"/>
              </w:rPr>
            </w:pPr>
          </w:p>
        </w:tc>
      </w:tr>
      <w:tr w:rsidR="001F475C" w:rsidRPr="001F475C" w14:paraId="61CF9BD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9FA08D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8331C84"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BD9D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89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补偿标准执行率</w:t>
            </w:r>
          </w:p>
        </w:tc>
        <w:tc>
          <w:tcPr>
            <w:tcW w:w="488" w:type="pct"/>
            <w:tcBorders>
              <w:top w:val="nil"/>
              <w:left w:val="nil"/>
              <w:bottom w:val="single" w:sz="4" w:space="0" w:color="auto"/>
              <w:right w:val="single" w:sz="4" w:space="0" w:color="auto"/>
            </w:tcBorders>
            <w:shd w:val="clear" w:color="auto" w:fill="auto"/>
            <w:vAlign w:val="center"/>
            <w:hideMark/>
          </w:tcPr>
          <w:p w14:paraId="1AE91F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C731C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0A0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6263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4497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6CE665" w14:textId="77777777" w:rsidR="001F475C" w:rsidRPr="001F475C" w:rsidRDefault="001F475C" w:rsidP="001F475C">
            <w:pPr>
              <w:widowControl/>
              <w:jc w:val="left"/>
              <w:rPr>
                <w:rFonts w:eastAsia="Times New Roman"/>
                <w:kern w:val="0"/>
                <w:sz w:val="20"/>
                <w:szCs w:val="20"/>
              </w:rPr>
            </w:pPr>
          </w:p>
        </w:tc>
      </w:tr>
      <w:tr w:rsidR="001F475C" w:rsidRPr="001F475C" w14:paraId="09618723"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49A6E4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3859E90"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820F5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3F4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补偿资金支付率</w:t>
            </w:r>
          </w:p>
        </w:tc>
        <w:tc>
          <w:tcPr>
            <w:tcW w:w="488" w:type="pct"/>
            <w:tcBorders>
              <w:top w:val="nil"/>
              <w:left w:val="nil"/>
              <w:bottom w:val="single" w:sz="4" w:space="0" w:color="auto"/>
              <w:right w:val="single" w:sz="4" w:space="0" w:color="auto"/>
            </w:tcBorders>
            <w:shd w:val="clear" w:color="auto" w:fill="auto"/>
            <w:vAlign w:val="center"/>
            <w:hideMark/>
          </w:tcPr>
          <w:p w14:paraId="527491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5D0FF2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7D2B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6B0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A7B4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C98789" w14:textId="77777777" w:rsidR="001F475C" w:rsidRPr="001F475C" w:rsidRDefault="001F475C" w:rsidP="001F475C">
            <w:pPr>
              <w:widowControl/>
              <w:jc w:val="left"/>
              <w:rPr>
                <w:rFonts w:eastAsia="Times New Roman"/>
                <w:kern w:val="0"/>
                <w:sz w:val="20"/>
                <w:szCs w:val="20"/>
              </w:rPr>
            </w:pPr>
          </w:p>
        </w:tc>
      </w:tr>
      <w:tr w:rsidR="001F475C" w:rsidRPr="001F475C" w14:paraId="365975B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D8A00A2"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2474C86"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744F8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C6DEE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补偿资金支付及时率</w:t>
            </w:r>
          </w:p>
        </w:tc>
        <w:tc>
          <w:tcPr>
            <w:tcW w:w="488" w:type="pct"/>
            <w:tcBorders>
              <w:top w:val="nil"/>
              <w:left w:val="nil"/>
              <w:bottom w:val="single" w:sz="4" w:space="0" w:color="auto"/>
              <w:right w:val="single" w:sz="4" w:space="0" w:color="auto"/>
            </w:tcBorders>
            <w:shd w:val="clear" w:color="auto" w:fill="auto"/>
            <w:vAlign w:val="center"/>
            <w:hideMark/>
          </w:tcPr>
          <w:p w14:paraId="2A616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6BF1C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CC0E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4DC4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7331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40BB2E" w14:textId="77777777" w:rsidR="001F475C" w:rsidRPr="001F475C" w:rsidRDefault="001F475C" w:rsidP="001F475C">
            <w:pPr>
              <w:widowControl/>
              <w:jc w:val="left"/>
              <w:rPr>
                <w:rFonts w:eastAsia="Times New Roman"/>
                <w:kern w:val="0"/>
                <w:sz w:val="20"/>
                <w:szCs w:val="20"/>
              </w:rPr>
            </w:pPr>
          </w:p>
        </w:tc>
      </w:tr>
      <w:tr w:rsidR="001F475C" w:rsidRPr="001F475C" w14:paraId="491DED4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21064C3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9A7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3A560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BF7E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土地补偿费标准</w:t>
            </w:r>
          </w:p>
        </w:tc>
        <w:tc>
          <w:tcPr>
            <w:tcW w:w="488" w:type="pct"/>
            <w:tcBorders>
              <w:top w:val="nil"/>
              <w:left w:val="nil"/>
              <w:bottom w:val="single" w:sz="4" w:space="0" w:color="auto"/>
              <w:right w:val="single" w:sz="4" w:space="0" w:color="auto"/>
            </w:tcBorders>
            <w:shd w:val="clear" w:color="auto" w:fill="auto"/>
            <w:vAlign w:val="center"/>
            <w:hideMark/>
          </w:tcPr>
          <w:p w14:paraId="1B1277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&lt;=5243元/平方米</w:t>
            </w:r>
          </w:p>
        </w:tc>
        <w:tc>
          <w:tcPr>
            <w:tcW w:w="427" w:type="pct"/>
            <w:tcBorders>
              <w:top w:val="nil"/>
              <w:left w:val="nil"/>
              <w:bottom w:val="single" w:sz="4" w:space="0" w:color="auto"/>
              <w:right w:val="single" w:sz="4" w:space="0" w:color="auto"/>
            </w:tcBorders>
            <w:shd w:val="clear" w:color="auto" w:fill="auto"/>
            <w:vAlign w:val="center"/>
            <w:hideMark/>
          </w:tcPr>
          <w:p w14:paraId="2E7558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=5243元/平方米</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6BE91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7D28C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690C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0132277" w14:textId="77777777" w:rsidR="001F475C" w:rsidRPr="001F475C" w:rsidRDefault="001F475C" w:rsidP="001F475C">
            <w:pPr>
              <w:widowControl/>
              <w:jc w:val="left"/>
              <w:rPr>
                <w:rFonts w:eastAsia="Times New Roman"/>
                <w:kern w:val="0"/>
                <w:sz w:val="20"/>
                <w:szCs w:val="20"/>
              </w:rPr>
            </w:pPr>
          </w:p>
        </w:tc>
      </w:tr>
      <w:tr w:rsidR="001F475C" w:rsidRPr="001F475C" w14:paraId="5D996EF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1C24593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97E8092"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5173D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7D67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6CDC9C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666811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17BD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83C61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74F1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6FBC58" w14:textId="77777777" w:rsidR="001F475C" w:rsidRPr="001F475C" w:rsidRDefault="001F475C" w:rsidP="001F475C">
            <w:pPr>
              <w:widowControl/>
              <w:jc w:val="left"/>
              <w:rPr>
                <w:rFonts w:eastAsia="Times New Roman"/>
                <w:kern w:val="0"/>
                <w:sz w:val="20"/>
                <w:szCs w:val="20"/>
              </w:rPr>
            </w:pPr>
          </w:p>
        </w:tc>
      </w:tr>
      <w:tr w:rsidR="001F475C" w:rsidRPr="001F475C" w14:paraId="5F0DF1FA"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62438C6A"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546EBAAA"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6FBE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451A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73E3A3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794BCD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17CE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851D3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2FE2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192E32" w14:textId="77777777" w:rsidR="001F475C" w:rsidRPr="001F475C" w:rsidRDefault="001F475C" w:rsidP="001F475C">
            <w:pPr>
              <w:widowControl/>
              <w:jc w:val="left"/>
              <w:rPr>
                <w:rFonts w:eastAsia="Times New Roman"/>
                <w:kern w:val="0"/>
                <w:sz w:val="20"/>
                <w:szCs w:val="20"/>
              </w:rPr>
            </w:pPr>
          </w:p>
        </w:tc>
      </w:tr>
      <w:tr w:rsidR="001F475C" w:rsidRPr="001F475C" w14:paraId="355103A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508FE6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35149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71BA1D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w:t>
            </w:r>
            <w:r w:rsidRPr="001F475C">
              <w:rPr>
                <w:rFonts w:ascii="宋体" w:hAnsi="宋体" w:cs="宋体" w:hint="eastAsia"/>
                <w:color w:val="000000"/>
                <w:kern w:val="0"/>
                <w:sz w:val="20"/>
                <w:szCs w:val="20"/>
              </w:rPr>
              <w:lastRenderedPageBreak/>
              <w:t>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5808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FEFE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1CA5C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B496B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A002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AE0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B1F6AC" w14:textId="77777777" w:rsidR="001F475C" w:rsidRPr="001F475C" w:rsidRDefault="001F475C" w:rsidP="001F475C">
            <w:pPr>
              <w:widowControl/>
              <w:jc w:val="left"/>
              <w:rPr>
                <w:rFonts w:eastAsia="Times New Roman"/>
                <w:kern w:val="0"/>
                <w:sz w:val="20"/>
                <w:szCs w:val="20"/>
              </w:rPr>
            </w:pPr>
          </w:p>
        </w:tc>
      </w:tr>
      <w:tr w:rsidR="001F475C" w:rsidRPr="001F475C" w14:paraId="0EA7D2A6"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00059EA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72A3E14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40649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31E8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农民合法权益保障率</w:t>
            </w:r>
          </w:p>
        </w:tc>
        <w:tc>
          <w:tcPr>
            <w:tcW w:w="488" w:type="pct"/>
            <w:tcBorders>
              <w:top w:val="nil"/>
              <w:left w:val="nil"/>
              <w:bottom w:val="single" w:sz="4" w:space="0" w:color="auto"/>
              <w:right w:val="single" w:sz="4" w:space="0" w:color="auto"/>
            </w:tcBorders>
            <w:shd w:val="clear" w:color="auto" w:fill="auto"/>
            <w:vAlign w:val="center"/>
            <w:hideMark/>
          </w:tcPr>
          <w:p w14:paraId="39F6B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8221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00F9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06B1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58DA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3C8EFE4" w14:textId="77777777" w:rsidR="001F475C" w:rsidRPr="001F475C" w:rsidRDefault="001F475C" w:rsidP="001F475C">
            <w:pPr>
              <w:widowControl/>
              <w:jc w:val="left"/>
              <w:rPr>
                <w:rFonts w:eastAsia="Times New Roman"/>
                <w:kern w:val="0"/>
                <w:sz w:val="20"/>
                <w:szCs w:val="20"/>
              </w:rPr>
            </w:pPr>
          </w:p>
        </w:tc>
      </w:tr>
      <w:tr w:rsidR="001F475C" w:rsidRPr="001F475C" w14:paraId="5E2CF7CF"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5748F57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24FD6A7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8EA0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8D09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F96AF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2DABD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A861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2B48A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32A7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49C590" w14:textId="77777777" w:rsidR="001F475C" w:rsidRPr="001F475C" w:rsidRDefault="001F475C" w:rsidP="001F475C">
            <w:pPr>
              <w:widowControl/>
              <w:jc w:val="left"/>
              <w:rPr>
                <w:rFonts w:eastAsia="Times New Roman"/>
                <w:kern w:val="0"/>
                <w:sz w:val="20"/>
                <w:szCs w:val="20"/>
              </w:rPr>
            </w:pPr>
          </w:p>
        </w:tc>
      </w:tr>
      <w:tr w:rsidR="001F475C" w:rsidRPr="001F475C" w14:paraId="24EED4E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E2B9983"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tcBorders>
              <w:top w:val="nil"/>
              <w:left w:val="nil"/>
              <w:bottom w:val="single" w:sz="4" w:space="0" w:color="auto"/>
              <w:right w:val="single" w:sz="4" w:space="0" w:color="auto"/>
            </w:tcBorders>
            <w:shd w:val="clear" w:color="auto" w:fill="auto"/>
            <w:vAlign w:val="center"/>
            <w:hideMark/>
          </w:tcPr>
          <w:p w14:paraId="69AD24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3252F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89BC3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补偿对象满意度</w:t>
            </w:r>
          </w:p>
        </w:tc>
        <w:tc>
          <w:tcPr>
            <w:tcW w:w="488" w:type="pct"/>
            <w:tcBorders>
              <w:top w:val="nil"/>
              <w:left w:val="nil"/>
              <w:bottom w:val="single" w:sz="4" w:space="0" w:color="auto"/>
              <w:right w:val="single" w:sz="4" w:space="0" w:color="auto"/>
            </w:tcBorders>
            <w:shd w:val="clear" w:color="auto" w:fill="auto"/>
            <w:vAlign w:val="center"/>
            <w:hideMark/>
          </w:tcPr>
          <w:p w14:paraId="23079D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76256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7EC9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2056E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66C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1FFB0C" w14:textId="77777777" w:rsidR="001F475C" w:rsidRPr="001F475C" w:rsidRDefault="001F475C" w:rsidP="001F475C">
            <w:pPr>
              <w:widowControl/>
              <w:jc w:val="left"/>
              <w:rPr>
                <w:rFonts w:eastAsia="Times New Roman"/>
                <w:kern w:val="0"/>
                <w:sz w:val="20"/>
                <w:szCs w:val="20"/>
              </w:rPr>
            </w:pPr>
          </w:p>
        </w:tc>
      </w:tr>
      <w:tr w:rsidR="001F475C" w:rsidRPr="001F475C" w14:paraId="411E03B4" w14:textId="77777777" w:rsidTr="005D462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6A57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7FB3F1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53EFC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7764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63075C" w14:textId="77777777" w:rsidR="001F475C" w:rsidRPr="001F475C" w:rsidRDefault="001F475C" w:rsidP="001F475C">
            <w:pPr>
              <w:widowControl/>
              <w:jc w:val="left"/>
              <w:rPr>
                <w:rFonts w:eastAsia="Times New Roman"/>
                <w:kern w:val="0"/>
                <w:sz w:val="20"/>
                <w:szCs w:val="20"/>
              </w:rPr>
            </w:pPr>
          </w:p>
        </w:tc>
      </w:tr>
    </w:tbl>
    <w:p w14:paraId="3A61E2F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266"/>
        <w:gridCol w:w="1396"/>
        <w:gridCol w:w="682"/>
        <w:gridCol w:w="704"/>
        <w:gridCol w:w="704"/>
        <w:gridCol w:w="283"/>
        <w:gridCol w:w="232"/>
        <w:gridCol w:w="194"/>
        <w:gridCol w:w="431"/>
        <w:gridCol w:w="472"/>
        <w:gridCol w:w="703"/>
        <w:gridCol w:w="222"/>
      </w:tblGrid>
      <w:tr w:rsidR="001F475C" w:rsidRPr="001F475C" w14:paraId="5B11356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DF3550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34DAFD0"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3B48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37B47BFD"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E6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7E69B0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木垒县自然资源局测绘、确权、规划等费用</w:t>
            </w:r>
          </w:p>
        </w:tc>
      </w:tr>
      <w:tr w:rsidR="001F475C" w:rsidRPr="001F475C" w14:paraId="15E9E3B8"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56C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593" w:type="pct"/>
            <w:gridSpan w:val="5"/>
            <w:tcBorders>
              <w:top w:val="single" w:sz="4" w:space="0" w:color="auto"/>
              <w:left w:val="nil"/>
              <w:bottom w:val="single" w:sz="4" w:space="0" w:color="auto"/>
              <w:right w:val="single" w:sz="4" w:space="0" w:color="auto"/>
            </w:tcBorders>
            <w:shd w:val="clear" w:color="auto" w:fill="auto"/>
            <w:vAlign w:val="center"/>
            <w:hideMark/>
          </w:tcPr>
          <w:p w14:paraId="4518CC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36BD3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3A8B8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99FEC96" w14:textId="77777777" w:rsidTr="005D4628">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1B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305EAF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12" w:type="pct"/>
            <w:tcBorders>
              <w:top w:val="nil"/>
              <w:left w:val="nil"/>
              <w:bottom w:val="single" w:sz="4" w:space="0" w:color="auto"/>
              <w:right w:val="single" w:sz="4" w:space="0" w:color="auto"/>
            </w:tcBorders>
            <w:shd w:val="clear" w:color="auto" w:fill="auto"/>
            <w:vAlign w:val="center"/>
            <w:hideMark/>
          </w:tcPr>
          <w:p w14:paraId="3B87BF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1D4BC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952AB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38BB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11ADD7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09" w:type="pct"/>
            <w:tcBorders>
              <w:top w:val="nil"/>
              <w:left w:val="nil"/>
              <w:bottom w:val="single" w:sz="4" w:space="0" w:color="auto"/>
              <w:right w:val="single" w:sz="4" w:space="0" w:color="auto"/>
            </w:tcBorders>
            <w:shd w:val="clear" w:color="auto" w:fill="auto"/>
            <w:vAlign w:val="center"/>
            <w:hideMark/>
          </w:tcPr>
          <w:p w14:paraId="553D3E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83AE2C1"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743F85A"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59B87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12" w:type="pct"/>
            <w:tcBorders>
              <w:top w:val="nil"/>
              <w:left w:val="nil"/>
              <w:bottom w:val="single" w:sz="4" w:space="0" w:color="auto"/>
              <w:right w:val="single" w:sz="4" w:space="0" w:color="auto"/>
            </w:tcBorders>
            <w:shd w:val="clear" w:color="auto" w:fill="auto"/>
            <w:vAlign w:val="center"/>
            <w:hideMark/>
          </w:tcPr>
          <w:p w14:paraId="3ABA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F47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2177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8E87E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0A382D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09" w:type="pct"/>
            <w:tcBorders>
              <w:top w:val="nil"/>
              <w:left w:val="nil"/>
              <w:bottom w:val="single" w:sz="4" w:space="0" w:color="auto"/>
              <w:right w:val="single" w:sz="4" w:space="0" w:color="auto"/>
            </w:tcBorders>
            <w:shd w:val="clear" w:color="auto" w:fill="auto"/>
            <w:vAlign w:val="center"/>
            <w:hideMark/>
          </w:tcPr>
          <w:p w14:paraId="28441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4B9CF80"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619F1C9"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C5D8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12" w:type="pct"/>
            <w:tcBorders>
              <w:top w:val="nil"/>
              <w:left w:val="nil"/>
              <w:bottom w:val="single" w:sz="4" w:space="0" w:color="auto"/>
              <w:right w:val="single" w:sz="4" w:space="0" w:color="auto"/>
            </w:tcBorders>
            <w:shd w:val="clear" w:color="auto" w:fill="auto"/>
            <w:vAlign w:val="center"/>
            <w:hideMark/>
          </w:tcPr>
          <w:p w14:paraId="7AFEF96D" w14:textId="346E525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B3CBA0" w14:textId="4416467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978ADF" w14:textId="746B0A0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B76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3DEB9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13573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669D172F"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AFE641B"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C534868" w14:textId="400B9F94"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12" w:type="pct"/>
            <w:tcBorders>
              <w:top w:val="nil"/>
              <w:left w:val="nil"/>
              <w:bottom w:val="single" w:sz="4" w:space="0" w:color="auto"/>
              <w:right w:val="single" w:sz="4" w:space="0" w:color="auto"/>
            </w:tcBorders>
            <w:shd w:val="clear" w:color="auto" w:fill="auto"/>
            <w:vAlign w:val="center"/>
            <w:hideMark/>
          </w:tcPr>
          <w:p w14:paraId="520DAD80" w14:textId="292DE53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1C5DABE" w14:textId="7B49966A"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65A3A8" w14:textId="2D6B69E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C444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5395C8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342E13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B17142B" w14:textId="77777777" w:rsidTr="005D4628">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38F5A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832" w:type="pct"/>
            <w:gridSpan w:val="6"/>
            <w:tcBorders>
              <w:top w:val="single" w:sz="4" w:space="0" w:color="auto"/>
              <w:left w:val="nil"/>
              <w:bottom w:val="single" w:sz="4" w:space="0" w:color="auto"/>
              <w:right w:val="single" w:sz="4" w:space="0" w:color="auto"/>
            </w:tcBorders>
            <w:shd w:val="clear" w:color="auto" w:fill="auto"/>
            <w:vAlign w:val="center"/>
            <w:hideMark/>
          </w:tcPr>
          <w:p w14:paraId="1D9E97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798" w:type="pct"/>
            <w:gridSpan w:val="7"/>
            <w:tcBorders>
              <w:top w:val="single" w:sz="4" w:space="0" w:color="auto"/>
              <w:left w:val="nil"/>
              <w:bottom w:val="single" w:sz="4" w:space="0" w:color="auto"/>
              <w:right w:val="single" w:sz="4" w:space="0" w:color="auto"/>
            </w:tcBorders>
            <w:shd w:val="clear" w:color="auto" w:fill="auto"/>
            <w:vAlign w:val="center"/>
            <w:hideMark/>
          </w:tcPr>
          <w:p w14:paraId="681866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74CDFE" w14:textId="77777777" w:rsidTr="005D4628">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F6D7F94" w14:textId="77777777" w:rsidR="001F475C" w:rsidRPr="001F475C" w:rsidRDefault="001F475C" w:rsidP="001F475C">
            <w:pPr>
              <w:widowControl/>
              <w:jc w:val="left"/>
              <w:rPr>
                <w:rFonts w:ascii="宋体" w:hAnsi="宋体" w:cs="宋体" w:hint="eastAsia"/>
                <w:color w:val="000000"/>
                <w:kern w:val="0"/>
                <w:sz w:val="20"/>
                <w:szCs w:val="20"/>
              </w:rPr>
            </w:pPr>
          </w:p>
        </w:tc>
        <w:tc>
          <w:tcPr>
            <w:tcW w:w="2832" w:type="pct"/>
            <w:gridSpan w:val="6"/>
            <w:tcBorders>
              <w:top w:val="single" w:sz="4" w:space="0" w:color="auto"/>
              <w:left w:val="nil"/>
              <w:bottom w:val="single" w:sz="4" w:space="0" w:color="auto"/>
              <w:right w:val="single" w:sz="4" w:space="0" w:color="000000"/>
            </w:tcBorders>
            <w:shd w:val="clear" w:color="auto" w:fill="auto"/>
            <w:hideMark/>
          </w:tcPr>
          <w:p w14:paraId="76C40E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1.对全县约5万亩退耕还林林地进行确权调查登记工作。本项目适应林业发展改革需要，解决林权类不动产登记工作不规范、不到位等问题，坚持不变不换、物权法定、便民利民原则;2.对木垒县2个自然资源保护地（胡杨林景区、鸣沙山景区）和1个自然保护地（大龙王森林公园）以及木垒河等36条河流、河沟及</w:t>
            </w:r>
            <w:r w:rsidRPr="001F475C">
              <w:rPr>
                <w:rFonts w:ascii="宋体" w:hAnsi="宋体" w:cs="宋体" w:hint="eastAsia"/>
                <w:color w:val="000000"/>
                <w:kern w:val="0"/>
                <w:sz w:val="20"/>
                <w:szCs w:val="20"/>
              </w:rPr>
              <w:lastRenderedPageBreak/>
              <w:t>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c>
          <w:tcPr>
            <w:tcW w:w="1798" w:type="pct"/>
            <w:gridSpan w:val="7"/>
            <w:tcBorders>
              <w:top w:val="single" w:sz="4" w:space="0" w:color="auto"/>
              <w:left w:val="nil"/>
              <w:bottom w:val="single" w:sz="4" w:space="0" w:color="auto"/>
              <w:right w:val="single" w:sz="4" w:space="0" w:color="000000"/>
            </w:tcBorders>
            <w:shd w:val="clear" w:color="auto" w:fill="auto"/>
            <w:hideMark/>
          </w:tcPr>
          <w:p w14:paraId="5A7E9D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截至本项目完成时限，我单位针对本项目已完成如下工作：已完成全县约5万亩退耕还林林地进行确权调查登记工作。对木垒县2个自然资源保护地（胡杨林景区、鸣沙山景区）和1个自然保</w:t>
            </w:r>
            <w:r w:rsidRPr="001F475C">
              <w:rPr>
                <w:rFonts w:ascii="宋体" w:hAnsi="宋体" w:cs="宋体" w:hint="eastAsia"/>
                <w:color w:val="000000"/>
                <w:kern w:val="0"/>
                <w:sz w:val="20"/>
                <w:szCs w:val="20"/>
              </w:rPr>
              <w:lastRenderedPageBreak/>
              <w:t>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r>
      <w:tr w:rsidR="001F475C" w:rsidRPr="001F475C" w14:paraId="078990DF" w14:textId="77777777" w:rsidTr="005D4628">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A0F6D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CEF6E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58811A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9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7FF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587B83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156CDC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A1B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B7F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823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E6DC32A" w14:textId="77777777" w:rsidTr="005D4628">
        <w:trPr>
          <w:trHeight w:val="280"/>
        </w:trPr>
        <w:tc>
          <w:tcPr>
            <w:tcW w:w="239" w:type="pct"/>
            <w:vMerge/>
            <w:tcBorders>
              <w:top w:val="nil"/>
              <w:left w:val="single" w:sz="4" w:space="0" w:color="auto"/>
              <w:bottom w:val="single" w:sz="4" w:space="0" w:color="auto"/>
              <w:right w:val="single" w:sz="4" w:space="0" w:color="auto"/>
            </w:tcBorders>
            <w:vAlign w:val="center"/>
            <w:hideMark/>
          </w:tcPr>
          <w:p w14:paraId="43877E9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0108747"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55228483" w14:textId="77777777" w:rsidR="001F475C" w:rsidRPr="001F475C" w:rsidRDefault="001F475C" w:rsidP="001F475C">
            <w:pPr>
              <w:widowControl/>
              <w:jc w:val="left"/>
              <w:rPr>
                <w:rFonts w:ascii="宋体" w:hAnsi="宋体" w:cs="宋体" w:hint="eastAsia"/>
                <w:color w:val="000000"/>
                <w:kern w:val="0"/>
                <w:sz w:val="20"/>
                <w:szCs w:val="20"/>
              </w:rPr>
            </w:pPr>
          </w:p>
        </w:tc>
        <w:tc>
          <w:tcPr>
            <w:tcW w:w="1943" w:type="pct"/>
            <w:gridSpan w:val="3"/>
            <w:vMerge/>
            <w:tcBorders>
              <w:top w:val="single" w:sz="4" w:space="0" w:color="auto"/>
              <w:left w:val="single" w:sz="4" w:space="0" w:color="auto"/>
              <w:bottom w:val="single" w:sz="4" w:space="0" w:color="auto"/>
              <w:right w:val="single" w:sz="4" w:space="0" w:color="auto"/>
            </w:tcBorders>
            <w:vAlign w:val="center"/>
            <w:hideMark/>
          </w:tcPr>
          <w:p w14:paraId="284267A3"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168EAE16"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7AB93B9C" w14:textId="77777777" w:rsidR="001F475C" w:rsidRPr="001F475C" w:rsidRDefault="001F475C" w:rsidP="001F475C">
            <w:pPr>
              <w:widowControl/>
              <w:jc w:val="left"/>
              <w:rPr>
                <w:rFonts w:ascii="宋体" w:hAnsi="宋体" w:cs="宋体" w:hint="eastAsia"/>
                <w:color w:val="000000"/>
                <w:kern w:val="0"/>
                <w:sz w:val="20"/>
                <w:szCs w:val="20"/>
              </w:rPr>
            </w:pPr>
          </w:p>
        </w:tc>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14:paraId="2F30C3AA" w14:textId="77777777" w:rsidR="001F475C" w:rsidRPr="001F475C" w:rsidRDefault="001F475C" w:rsidP="001F475C">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7CCF0B20" w14:textId="77777777" w:rsidR="001F475C" w:rsidRPr="001F475C" w:rsidRDefault="001F475C" w:rsidP="001F475C">
            <w:pPr>
              <w:widowControl/>
              <w:jc w:val="left"/>
              <w:rPr>
                <w:rFonts w:ascii="宋体" w:hAnsi="宋体" w:cs="宋体" w:hint="eastAsia"/>
                <w:color w:val="000000"/>
                <w:kern w:val="0"/>
                <w:sz w:val="20"/>
                <w:szCs w:val="20"/>
              </w:rPr>
            </w:pPr>
          </w:p>
        </w:tc>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2DEAB792"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913A14"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14771D5E" w14:textId="77777777" w:rsidTr="005D4628">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3E5216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183F9C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5B60CE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F1EF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确权项目种类</w:t>
            </w:r>
          </w:p>
        </w:tc>
        <w:tc>
          <w:tcPr>
            <w:tcW w:w="410" w:type="pct"/>
            <w:tcBorders>
              <w:top w:val="nil"/>
              <w:left w:val="nil"/>
              <w:bottom w:val="single" w:sz="4" w:space="0" w:color="auto"/>
              <w:right w:val="single" w:sz="4" w:space="0" w:color="auto"/>
            </w:tcBorders>
            <w:shd w:val="clear" w:color="auto" w:fill="auto"/>
            <w:vAlign w:val="center"/>
            <w:hideMark/>
          </w:tcPr>
          <w:p w14:paraId="0F8374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&gt;=4种</w:t>
            </w:r>
          </w:p>
        </w:tc>
        <w:tc>
          <w:tcPr>
            <w:tcW w:w="410" w:type="pct"/>
            <w:tcBorders>
              <w:top w:val="nil"/>
              <w:left w:val="nil"/>
              <w:bottom w:val="single" w:sz="4" w:space="0" w:color="auto"/>
              <w:right w:val="single" w:sz="4" w:space="0" w:color="auto"/>
            </w:tcBorders>
            <w:shd w:val="clear" w:color="auto" w:fill="auto"/>
            <w:vAlign w:val="center"/>
            <w:hideMark/>
          </w:tcPr>
          <w:p w14:paraId="4108B2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=4种</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5C506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297B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13A1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D5FEF95" w14:textId="77777777" w:rsidR="001F475C" w:rsidRPr="001F475C" w:rsidRDefault="001F475C" w:rsidP="001F475C">
            <w:pPr>
              <w:widowControl/>
              <w:jc w:val="left"/>
              <w:rPr>
                <w:rFonts w:eastAsia="Times New Roman"/>
                <w:kern w:val="0"/>
                <w:sz w:val="20"/>
                <w:szCs w:val="20"/>
              </w:rPr>
            </w:pPr>
          </w:p>
        </w:tc>
      </w:tr>
      <w:tr w:rsidR="001F475C" w:rsidRPr="001F475C" w14:paraId="208DB474"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8AE6AE7"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647EBE6"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03191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5A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确权登记率</w:t>
            </w:r>
          </w:p>
        </w:tc>
        <w:tc>
          <w:tcPr>
            <w:tcW w:w="410" w:type="pct"/>
            <w:tcBorders>
              <w:top w:val="nil"/>
              <w:left w:val="nil"/>
              <w:bottom w:val="single" w:sz="4" w:space="0" w:color="auto"/>
              <w:right w:val="single" w:sz="4" w:space="0" w:color="auto"/>
            </w:tcBorders>
            <w:shd w:val="clear" w:color="auto" w:fill="auto"/>
            <w:vAlign w:val="center"/>
            <w:hideMark/>
          </w:tcPr>
          <w:p w14:paraId="1174B6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4598A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B5E4B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B932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89691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35A76D5" w14:textId="77777777" w:rsidR="001F475C" w:rsidRPr="001F475C" w:rsidRDefault="001F475C" w:rsidP="001F475C">
            <w:pPr>
              <w:widowControl/>
              <w:jc w:val="left"/>
              <w:rPr>
                <w:rFonts w:eastAsia="Times New Roman"/>
                <w:kern w:val="0"/>
                <w:sz w:val="20"/>
                <w:szCs w:val="20"/>
              </w:rPr>
            </w:pPr>
          </w:p>
        </w:tc>
      </w:tr>
      <w:tr w:rsidR="001F475C" w:rsidRPr="001F475C" w14:paraId="3486D76B"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7508F45"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952EB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E2D3A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6762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项目按计划完成时间</w:t>
            </w:r>
          </w:p>
        </w:tc>
        <w:tc>
          <w:tcPr>
            <w:tcW w:w="410" w:type="pct"/>
            <w:tcBorders>
              <w:top w:val="nil"/>
              <w:left w:val="nil"/>
              <w:bottom w:val="single" w:sz="4" w:space="0" w:color="auto"/>
              <w:right w:val="single" w:sz="4" w:space="0" w:color="auto"/>
            </w:tcBorders>
            <w:shd w:val="clear" w:color="auto" w:fill="auto"/>
            <w:vAlign w:val="center"/>
            <w:hideMark/>
          </w:tcPr>
          <w:p w14:paraId="268FB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≤12个月</w:t>
            </w:r>
          </w:p>
        </w:tc>
        <w:tc>
          <w:tcPr>
            <w:tcW w:w="410" w:type="pct"/>
            <w:tcBorders>
              <w:top w:val="nil"/>
              <w:left w:val="nil"/>
              <w:bottom w:val="single" w:sz="4" w:space="0" w:color="auto"/>
              <w:right w:val="single" w:sz="4" w:space="0" w:color="auto"/>
            </w:tcBorders>
            <w:shd w:val="clear" w:color="auto" w:fill="auto"/>
            <w:vAlign w:val="center"/>
            <w:hideMark/>
          </w:tcPr>
          <w:p w14:paraId="724E6C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A30C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B2A6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4299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B617309" w14:textId="77777777" w:rsidR="001F475C" w:rsidRPr="001F475C" w:rsidRDefault="001F475C" w:rsidP="001F475C">
            <w:pPr>
              <w:widowControl/>
              <w:jc w:val="left"/>
              <w:rPr>
                <w:rFonts w:eastAsia="Times New Roman"/>
                <w:kern w:val="0"/>
                <w:sz w:val="20"/>
                <w:szCs w:val="20"/>
              </w:rPr>
            </w:pPr>
          </w:p>
        </w:tc>
      </w:tr>
      <w:tr w:rsidR="001F475C" w:rsidRPr="001F475C" w14:paraId="11B92881"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402F1B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000157B"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E44F0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3FC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410" w:type="pct"/>
            <w:tcBorders>
              <w:top w:val="nil"/>
              <w:left w:val="nil"/>
              <w:bottom w:val="single" w:sz="4" w:space="0" w:color="auto"/>
              <w:right w:val="single" w:sz="4" w:space="0" w:color="auto"/>
            </w:tcBorders>
            <w:shd w:val="clear" w:color="auto" w:fill="auto"/>
            <w:vAlign w:val="center"/>
            <w:hideMark/>
          </w:tcPr>
          <w:p w14:paraId="4815EF1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0C8317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1C23E6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84EEB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69A87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13F3AA2" w14:textId="77777777" w:rsidR="001F475C" w:rsidRPr="001F475C" w:rsidRDefault="001F475C" w:rsidP="001F475C">
            <w:pPr>
              <w:widowControl/>
              <w:jc w:val="left"/>
              <w:rPr>
                <w:rFonts w:eastAsia="Times New Roman"/>
                <w:kern w:val="0"/>
                <w:sz w:val="20"/>
                <w:szCs w:val="20"/>
              </w:rPr>
            </w:pPr>
          </w:p>
        </w:tc>
      </w:tr>
      <w:tr w:rsidR="001F475C" w:rsidRPr="001F475C" w14:paraId="2A39C687"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753939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C50C5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31BDE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w:t>
            </w:r>
            <w:r w:rsidRPr="001F475C">
              <w:rPr>
                <w:rFonts w:ascii="宋体" w:hAnsi="宋体" w:cs="宋体" w:hint="eastAsia"/>
                <w:color w:val="000000"/>
                <w:kern w:val="0"/>
                <w:sz w:val="20"/>
                <w:szCs w:val="20"/>
              </w:rPr>
              <w:lastRenderedPageBreak/>
              <w:t>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197E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项目预算控制率</w:t>
            </w:r>
          </w:p>
        </w:tc>
        <w:tc>
          <w:tcPr>
            <w:tcW w:w="410" w:type="pct"/>
            <w:tcBorders>
              <w:top w:val="nil"/>
              <w:left w:val="nil"/>
              <w:bottom w:val="single" w:sz="4" w:space="0" w:color="auto"/>
              <w:right w:val="single" w:sz="4" w:space="0" w:color="auto"/>
            </w:tcBorders>
            <w:shd w:val="clear" w:color="auto" w:fill="auto"/>
            <w:vAlign w:val="center"/>
            <w:hideMark/>
          </w:tcPr>
          <w:p w14:paraId="360453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5F07B6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F217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377E9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A3B8C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87CFC0" w14:textId="77777777" w:rsidR="001F475C" w:rsidRPr="001F475C" w:rsidRDefault="001F475C" w:rsidP="001F475C">
            <w:pPr>
              <w:widowControl/>
              <w:jc w:val="left"/>
              <w:rPr>
                <w:rFonts w:eastAsia="Times New Roman"/>
                <w:kern w:val="0"/>
                <w:sz w:val="20"/>
                <w:szCs w:val="20"/>
              </w:rPr>
            </w:pPr>
          </w:p>
        </w:tc>
      </w:tr>
      <w:tr w:rsidR="001F475C" w:rsidRPr="001F475C" w14:paraId="2DA050E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581F15A"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514C809"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94ADF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C8A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对周边群众生活造成影响事件</w:t>
            </w:r>
          </w:p>
        </w:tc>
        <w:tc>
          <w:tcPr>
            <w:tcW w:w="410" w:type="pct"/>
            <w:tcBorders>
              <w:top w:val="nil"/>
              <w:left w:val="nil"/>
              <w:bottom w:val="single" w:sz="4" w:space="0" w:color="auto"/>
              <w:right w:val="single" w:sz="4" w:space="0" w:color="auto"/>
            </w:tcBorders>
            <w:shd w:val="clear" w:color="auto" w:fill="auto"/>
            <w:vAlign w:val="center"/>
            <w:hideMark/>
          </w:tcPr>
          <w:p w14:paraId="5CDCBA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1AF970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6E522C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1708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4318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40BD05" w14:textId="77777777" w:rsidR="001F475C" w:rsidRPr="001F475C" w:rsidRDefault="001F475C" w:rsidP="001F475C">
            <w:pPr>
              <w:widowControl/>
              <w:jc w:val="left"/>
              <w:rPr>
                <w:rFonts w:eastAsia="Times New Roman"/>
                <w:kern w:val="0"/>
                <w:sz w:val="20"/>
                <w:szCs w:val="20"/>
              </w:rPr>
            </w:pPr>
          </w:p>
        </w:tc>
      </w:tr>
      <w:tr w:rsidR="001F475C" w:rsidRPr="001F475C" w14:paraId="46745B03"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4C203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57C61E0"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FC3B94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A87A2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测绘过程中对周边环境造成污染事件</w:t>
            </w:r>
          </w:p>
        </w:tc>
        <w:tc>
          <w:tcPr>
            <w:tcW w:w="410" w:type="pct"/>
            <w:tcBorders>
              <w:top w:val="nil"/>
              <w:left w:val="nil"/>
              <w:bottom w:val="single" w:sz="4" w:space="0" w:color="auto"/>
              <w:right w:val="single" w:sz="4" w:space="0" w:color="auto"/>
            </w:tcBorders>
            <w:shd w:val="clear" w:color="auto" w:fill="auto"/>
            <w:vAlign w:val="center"/>
            <w:hideMark/>
          </w:tcPr>
          <w:p w14:paraId="04638A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79B6EA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95E94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C7CAA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5AC28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A53F26" w14:textId="77777777" w:rsidR="001F475C" w:rsidRPr="001F475C" w:rsidRDefault="001F475C" w:rsidP="001F475C">
            <w:pPr>
              <w:widowControl/>
              <w:jc w:val="left"/>
              <w:rPr>
                <w:rFonts w:eastAsia="Times New Roman"/>
                <w:kern w:val="0"/>
                <w:sz w:val="20"/>
                <w:szCs w:val="20"/>
              </w:rPr>
            </w:pPr>
          </w:p>
        </w:tc>
      </w:tr>
      <w:tr w:rsidR="001F475C" w:rsidRPr="001F475C" w14:paraId="45EEECDF"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8D4637E"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6F9DE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3AC937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D7B9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072B80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2AE08E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3B809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64FA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8A2CE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5E0D4" w14:textId="77777777" w:rsidR="001F475C" w:rsidRPr="001F475C" w:rsidRDefault="001F475C" w:rsidP="001F475C">
            <w:pPr>
              <w:widowControl/>
              <w:jc w:val="left"/>
              <w:rPr>
                <w:rFonts w:eastAsia="Times New Roman"/>
                <w:kern w:val="0"/>
                <w:sz w:val="20"/>
                <w:szCs w:val="20"/>
              </w:rPr>
            </w:pPr>
          </w:p>
        </w:tc>
      </w:tr>
      <w:tr w:rsidR="001F475C" w:rsidRPr="001F475C" w14:paraId="047BE98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02084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B04101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25E91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573C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土地资源监管率</w:t>
            </w:r>
          </w:p>
        </w:tc>
        <w:tc>
          <w:tcPr>
            <w:tcW w:w="410" w:type="pct"/>
            <w:tcBorders>
              <w:top w:val="nil"/>
              <w:left w:val="nil"/>
              <w:bottom w:val="single" w:sz="4" w:space="0" w:color="auto"/>
              <w:right w:val="single" w:sz="4" w:space="0" w:color="auto"/>
            </w:tcBorders>
            <w:shd w:val="clear" w:color="auto" w:fill="auto"/>
            <w:vAlign w:val="center"/>
            <w:hideMark/>
          </w:tcPr>
          <w:p w14:paraId="01086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3ADB06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FA244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0F1A1C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7D4F8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43CF7E" w14:textId="77777777" w:rsidR="001F475C" w:rsidRPr="001F475C" w:rsidRDefault="001F475C" w:rsidP="001F475C">
            <w:pPr>
              <w:widowControl/>
              <w:jc w:val="left"/>
              <w:rPr>
                <w:rFonts w:eastAsia="Times New Roman"/>
                <w:kern w:val="0"/>
                <w:sz w:val="20"/>
                <w:szCs w:val="20"/>
              </w:rPr>
            </w:pPr>
          </w:p>
        </w:tc>
      </w:tr>
      <w:tr w:rsidR="001F475C" w:rsidRPr="001F475C" w14:paraId="53C5F75C"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20BA578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7BBAE94"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6253E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12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自然资源利用率</w:t>
            </w:r>
          </w:p>
        </w:tc>
        <w:tc>
          <w:tcPr>
            <w:tcW w:w="410" w:type="pct"/>
            <w:tcBorders>
              <w:top w:val="nil"/>
              <w:left w:val="nil"/>
              <w:bottom w:val="single" w:sz="4" w:space="0" w:color="auto"/>
              <w:right w:val="single" w:sz="4" w:space="0" w:color="auto"/>
            </w:tcBorders>
            <w:shd w:val="clear" w:color="auto" w:fill="auto"/>
            <w:vAlign w:val="center"/>
            <w:hideMark/>
          </w:tcPr>
          <w:p w14:paraId="57DF6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2FDADB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A134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03842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96BBF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8E6BAF" w14:textId="77777777" w:rsidR="001F475C" w:rsidRPr="001F475C" w:rsidRDefault="001F475C" w:rsidP="001F475C">
            <w:pPr>
              <w:widowControl/>
              <w:jc w:val="left"/>
              <w:rPr>
                <w:rFonts w:eastAsia="Times New Roman"/>
                <w:kern w:val="0"/>
                <w:sz w:val="20"/>
                <w:szCs w:val="20"/>
              </w:rPr>
            </w:pPr>
          </w:p>
        </w:tc>
      </w:tr>
      <w:tr w:rsidR="001F475C" w:rsidRPr="001F475C" w14:paraId="401E7769"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6CAF55A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D75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3D7875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32437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确权对象满意度</w:t>
            </w:r>
          </w:p>
        </w:tc>
        <w:tc>
          <w:tcPr>
            <w:tcW w:w="410" w:type="pct"/>
            <w:tcBorders>
              <w:top w:val="nil"/>
              <w:left w:val="nil"/>
              <w:bottom w:val="single" w:sz="4" w:space="0" w:color="auto"/>
              <w:right w:val="single" w:sz="4" w:space="0" w:color="auto"/>
            </w:tcBorders>
            <w:shd w:val="clear" w:color="auto" w:fill="auto"/>
            <w:vAlign w:val="center"/>
            <w:hideMark/>
          </w:tcPr>
          <w:p w14:paraId="1052E2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10" w:type="pct"/>
            <w:tcBorders>
              <w:top w:val="nil"/>
              <w:left w:val="nil"/>
              <w:bottom w:val="single" w:sz="4" w:space="0" w:color="auto"/>
              <w:right w:val="single" w:sz="4" w:space="0" w:color="auto"/>
            </w:tcBorders>
            <w:shd w:val="clear" w:color="auto" w:fill="auto"/>
            <w:vAlign w:val="center"/>
            <w:hideMark/>
          </w:tcPr>
          <w:p w14:paraId="56D5A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5EA732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F452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2B8219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2AF5A4" w14:textId="77777777" w:rsidR="001F475C" w:rsidRPr="001F475C" w:rsidRDefault="001F475C" w:rsidP="001F475C">
            <w:pPr>
              <w:widowControl/>
              <w:jc w:val="left"/>
              <w:rPr>
                <w:rFonts w:eastAsia="Times New Roman"/>
                <w:kern w:val="0"/>
                <w:sz w:val="20"/>
                <w:szCs w:val="20"/>
              </w:rPr>
            </w:pPr>
          </w:p>
        </w:tc>
      </w:tr>
      <w:tr w:rsidR="001F475C" w:rsidRPr="001F475C" w14:paraId="7F20236E" w14:textId="77777777" w:rsidTr="005D4628">
        <w:trPr>
          <w:trHeight w:val="280"/>
        </w:trPr>
        <w:tc>
          <w:tcPr>
            <w:tcW w:w="34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D7C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F14E0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6EFF94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DE155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88E88BB" w14:textId="77777777" w:rsidR="001F475C" w:rsidRPr="001F475C" w:rsidRDefault="001F475C" w:rsidP="001F475C">
            <w:pPr>
              <w:widowControl/>
              <w:jc w:val="left"/>
              <w:rPr>
                <w:rFonts w:eastAsia="Times New Roman"/>
                <w:kern w:val="0"/>
                <w:sz w:val="20"/>
                <w:szCs w:val="20"/>
              </w:rPr>
            </w:pPr>
          </w:p>
        </w:tc>
      </w:tr>
    </w:tbl>
    <w:p w14:paraId="280A109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2"/>
        <w:gridCol w:w="381"/>
        <w:gridCol w:w="381"/>
        <w:gridCol w:w="1468"/>
        <w:gridCol w:w="1469"/>
        <w:gridCol w:w="811"/>
        <w:gridCol w:w="627"/>
        <w:gridCol w:w="627"/>
        <w:gridCol w:w="251"/>
        <w:gridCol w:w="251"/>
        <w:gridCol w:w="216"/>
        <w:gridCol w:w="375"/>
        <w:gridCol w:w="435"/>
        <w:gridCol w:w="627"/>
        <w:gridCol w:w="221"/>
      </w:tblGrid>
      <w:tr w:rsidR="001F475C" w:rsidRPr="001F475C" w14:paraId="7BEE9345"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EAC0AD"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lastRenderedPageBreak/>
              <w:t>项目支出绩效自评表</w:t>
            </w:r>
          </w:p>
        </w:tc>
      </w:tr>
      <w:tr w:rsidR="001F475C" w:rsidRPr="001F475C" w14:paraId="0911BAD9"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94C9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096C6EA2" w14:textId="77777777" w:rsidTr="00714674">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9BE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23" w:type="pct"/>
            <w:gridSpan w:val="12"/>
            <w:tcBorders>
              <w:top w:val="single" w:sz="4" w:space="0" w:color="auto"/>
              <w:left w:val="nil"/>
              <w:bottom w:val="single" w:sz="4" w:space="0" w:color="auto"/>
              <w:right w:val="single" w:sz="4" w:space="0" w:color="000000"/>
            </w:tcBorders>
            <w:shd w:val="clear" w:color="auto" w:fill="auto"/>
            <w:vAlign w:val="center"/>
            <w:hideMark/>
          </w:tcPr>
          <w:p w14:paraId="2A5B3E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木垒县自然资源局农村人居环境整治提升规划设计</w:t>
            </w:r>
          </w:p>
        </w:tc>
      </w:tr>
      <w:tr w:rsidR="001F475C" w:rsidRPr="001F475C" w14:paraId="4E40AD86" w14:textId="77777777" w:rsidTr="005D4628">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F8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91" w:type="pct"/>
            <w:gridSpan w:val="5"/>
            <w:tcBorders>
              <w:top w:val="single" w:sz="4" w:space="0" w:color="auto"/>
              <w:left w:val="nil"/>
              <w:bottom w:val="single" w:sz="4" w:space="0" w:color="auto"/>
              <w:right w:val="single" w:sz="4" w:space="0" w:color="auto"/>
            </w:tcBorders>
            <w:shd w:val="clear" w:color="auto" w:fill="auto"/>
            <w:vAlign w:val="center"/>
            <w:hideMark/>
          </w:tcPr>
          <w:p w14:paraId="7B278AB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70247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17" w:type="pct"/>
            <w:gridSpan w:val="5"/>
            <w:tcBorders>
              <w:top w:val="single" w:sz="4" w:space="0" w:color="auto"/>
              <w:left w:val="nil"/>
              <w:bottom w:val="single" w:sz="4" w:space="0" w:color="auto"/>
              <w:right w:val="single" w:sz="4" w:space="0" w:color="auto"/>
            </w:tcBorders>
            <w:shd w:val="clear" w:color="auto" w:fill="auto"/>
            <w:vAlign w:val="center"/>
            <w:hideMark/>
          </w:tcPr>
          <w:p w14:paraId="6D7C22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C93A909" w14:textId="77777777" w:rsidTr="005D4628">
        <w:trPr>
          <w:gridAfter w:val="1"/>
          <w:wAfter w:w="130" w:type="pct"/>
          <w:trHeight w:val="520"/>
        </w:trPr>
        <w:tc>
          <w:tcPr>
            <w:tcW w:w="4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DBA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B0920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66" w:type="pct"/>
            <w:tcBorders>
              <w:top w:val="nil"/>
              <w:left w:val="nil"/>
              <w:bottom w:val="single" w:sz="4" w:space="0" w:color="auto"/>
              <w:right w:val="single" w:sz="4" w:space="0" w:color="auto"/>
            </w:tcBorders>
            <w:shd w:val="clear" w:color="auto" w:fill="auto"/>
            <w:vAlign w:val="center"/>
            <w:hideMark/>
          </w:tcPr>
          <w:p w14:paraId="4838E7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4A1C67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EAD5F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C2D6E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16027A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68" w:type="pct"/>
            <w:tcBorders>
              <w:top w:val="nil"/>
              <w:left w:val="nil"/>
              <w:bottom w:val="single" w:sz="4" w:space="0" w:color="auto"/>
              <w:right w:val="single" w:sz="4" w:space="0" w:color="auto"/>
            </w:tcBorders>
            <w:shd w:val="clear" w:color="auto" w:fill="auto"/>
            <w:vAlign w:val="center"/>
            <w:hideMark/>
          </w:tcPr>
          <w:p w14:paraId="781A1B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2BCBC30F"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67C888D2"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335D6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66" w:type="pct"/>
            <w:tcBorders>
              <w:top w:val="nil"/>
              <w:left w:val="nil"/>
              <w:bottom w:val="single" w:sz="4" w:space="0" w:color="auto"/>
              <w:right w:val="single" w:sz="4" w:space="0" w:color="auto"/>
            </w:tcBorders>
            <w:shd w:val="clear" w:color="auto" w:fill="auto"/>
            <w:vAlign w:val="center"/>
            <w:hideMark/>
          </w:tcPr>
          <w:p w14:paraId="13684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22322A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79A02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F5006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C0383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68" w:type="pct"/>
            <w:tcBorders>
              <w:top w:val="nil"/>
              <w:left w:val="nil"/>
              <w:bottom w:val="single" w:sz="4" w:space="0" w:color="auto"/>
              <w:right w:val="single" w:sz="4" w:space="0" w:color="auto"/>
            </w:tcBorders>
            <w:shd w:val="clear" w:color="auto" w:fill="auto"/>
            <w:vAlign w:val="center"/>
            <w:hideMark/>
          </w:tcPr>
          <w:p w14:paraId="7DDD3F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0FAA03AA"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4306E9D8"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7B45E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66" w:type="pct"/>
            <w:tcBorders>
              <w:top w:val="nil"/>
              <w:left w:val="nil"/>
              <w:bottom w:val="single" w:sz="4" w:space="0" w:color="auto"/>
              <w:right w:val="single" w:sz="4" w:space="0" w:color="auto"/>
            </w:tcBorders>
            <w:shd w:val="clear" w:color="auto" w:fill="auto"/>
            <w:vAlign w:val="center"/>
            <w:hideMark/>
          </w:tcPr>
          <w:p w14:paraId="433C4661" w14:textId="6FDD030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A64CBAE" w14:textId="24CB7C4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7E6C741" w14:textId="2F20FC4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B76B1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3882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28924D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1440E44E"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27B45BE0" w14:textId="77777777" w:rsidR="00714674" w:rsidRPr="001F475C" w:rsidRDefault="00714674" w:rsidP="00714674">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4D3574F8" w14:textId="6D54A89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66" w:type="pct"/>
            <w:tcBorders>
              <w:top w:val="nil"/>
              <w:left w:val="nil"/>
              <w:bottom w:val="single" w:sz="4" w:space="0" w:color="auto"/>
              <w:right w:val="single" w:sz="4" w:space="0" w:color="auto"/>
            </w:tcBorders>
            <w:shd w:val="clear" w:color="auto" w:fill="auto"/>
            <w:vAlign w:val="center"/>
            <w:hideMark/>
          </w:tcPr>
          <w:p w14:paraId="16D52AB5" w14:textId="693F76E3"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AD428B7" w14:textId="78B11ABC"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82AA87C" w14:textId="2912099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78E52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A0A327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543F1CC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484C662A" w14:textId="77777777" w:rsidTr="00714674">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883332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3015" w:type="pct"/>
            <w:gridSpan w:val="6"/>
            <w:tcBorders>
              <w:top w:val="single" w:sz="4" w:space="0" w:color="auto"/>
              <w:left w:val="nil"/>
              <w:bottom w:val="single" w:sz="4" w:space="0" w:color="auto"/>
              <w:right w:val="single" w:sz="4" w:space="0" w:color="auto"/>
            </w:tcBorders>
            <w:shd w:val="clear" w:color="auto" w:fill="auto"/>
            <w:vAlign w:val="center"/>
            <w:hideMark/>
          </w:tcPr>
          <w:p w14:paraId="7C4EC04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32" w:type="pct"/>
            <w:gridSpan w:val="7"/>
            <w:tcBorders>
              <w:top w:val="single" w:sz="4" w:space="0" w:color="auto"/>
              <w:left w:val="nil"/>
              <w:bottom w:val="single" w:sz="4" w:space="0" w:color="auto"/>
              <w:right w:val="single" w:sz="4" w:space="0" w:color="auto"/>
            </w:tcBorders>
            <w:shd w:val="clear" w:color="auto" w:fill="auto"/>
            <w:vAlign w:val="center"/>
            <w:hideMark/>
          </w:tcPr>
          <w:p w14:paraId="743249F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714674" w:rsidRPr="001F475C" w14:paraId="6F0E37CE" w14:textId="77777777" w:rsidTr="00714674">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35F84694" w14:textId="77777777" w:rsidR="00714674" w:rsidRPr="001F475C" w:rsidRDefault="00714674" w:rsidP="00714674">
            <w:pPr>
              <w:widowControl/>
              <w:jc w:val="left"/>
              <w:rPr>
                <w:rFonts w:ascii="宋体" w:hAnsi="宋体" w:cs="宋体" w:hint="eastAsia"/>
                <w:color w:val="000000"/>
                <w:kern w:val="0"/>
                <w:sz w:val="20"/>
                <w:szCs w:val="20"/>
              </w:rPr>
            </w:pPr>
          </w:p>
        </w:tc>
        <w:tc>
          <w:tcPr>
            <w:tcW w:w="3015" w:type="pct"/>
            <w:gridSpan w:val="6"/>
            <w:tcBorders>
              <w:top w:val="single" w:sz="4" w:space="0" w:color="auto"/>
              <w:left w:val="nil"/>
              <w:bottom w:val="single" w:sz="4" w:space="0" w:color="auto"/>
              <w:right w:val="single" w:sz="4" w:space="0" w:color="000000"/>
            </w:tcBorders>
            <w:shd w:val="clear" w:color="auto" w:fill="auto"/>
            <w:hideMark/>
          </w:tcPr>
          <w:p w14:paraId="10B87622"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使用财政资金，委托专业设计院对木垒县沿旅游景区线路、重要国省干道高速路旁、城乡结合部等三个区域进行环境综合整治设计方案编制，以及对各改造节点进行施工指导意见说明编制，共涉及22个行政村。</w:t>
            </w:r>
          </w:p>
        </w:tc>
        <w:tc>
          <w:tcPr>
            <w:tcW w:w="1632" w:type="pct"/>
            <w:gridSpan w:val="7"/>
            <w:tcBorders>
              <w:top w:val="single" w:sz="4" w:space="0" w:color="auto"/>
              <w:left w:val="nil"/>
              <w:bottom w:val="single" w:sz="4" w:space="0" w:color="auto"/>
              <w:right w:val="single" w:sz="4" w:space="0" w:color="000000"/>
            </w:tcBorders>
            <w:shd w:val="clear" w:color="auto" w:fill="auto"/>
            <w:hideMark/>
          </w:tcPr>
          <w:p w14:paraId="0F98AC1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已完成木垒县沿旅游景区线路、重要国省干道高速路旁、城乡结合部等三个区域进行环境综合整治设计方案编制，以及对各改造节点进行施工指导意见说明编制，共涉及22个行政村。</w:t>
            </w:r>
          </w:p>
        </w:tc>
      </w:tr>
      <w:tr w:rsidR="00714674" w:rsidRPr="001F475C" w14:paraId="6ED19C3C" w14:textId="77777777" w:rsidTr="005D4628">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0F7FD10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358392E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3A75D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2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31F5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696B2C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E55A2D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A39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1D7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F09A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714674" w:rsidRPr="001F475C" w14:paraId="091296D7" w14:textId="77777777" w:rsidTr="005D4628">
        <w:trPr>
          <w:trHeight w:val="280"/>
        </w:trPr>
        <w:tc>
          <w:tcPr>
            <w:tcW w:w="224" w:type="pct"/>
            <w:vMerge/>
            <w:tcBorders>
              <w:top w:val="nil"/>
              <w:left w:val="single" w:sz="4" w:space="0" w:color="auto"/>
              <w:bottom w:val="single" w:sz="4" w:space="0" w:color="auto"/>
              <w:right w:val="single" w:sz="4" w:space="0" w:color="auto"/>
            </w:tcBorders>
            <w:vAlign w:val="center"/>
            <w:hideMark/>
          </w:tcPr>
          <w:p w14:paraId="7A63AAE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CA01232"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03E6DD83" w14:textId="77777777" w:rsidR="00714674" w:rsidRPr="001F475C" w:rsidRDefault="00714674" w:rsidP="00714674">
            <w:pPr>
              <w:widowControl/>
              <w:jc w:val="left"/>
              <w:rPr>
                <w:rFonts w:ascii="宋体" w:hAnsi="宋体" w:cs="宋体" w:hint="eastAsia"/>
                <w:color w:val="000000"/>
                <w:kern w:val="0"/>
                <w:sz w:val="20"/>
                <w:szCs w:val="20"/>
              </w:rPr>
            </w:pPr>
          </w:p>
        </w:tc>
        <w:tc>
          <w:tcPr>
            <w:tcW w:w="2200" w:type="pct"/>
            <w:gridSpan w:val="3"/>
            <w:vMerge/>
            <w:tcBorders>
              <w:top w:val="single" w:sz="4" w:space="0" w:color="auto"/>
              <w:left w:val="single" w:sz="4" w:space="0" w:color="auto"/>
              <w:bottom w:val="single" w:sz="4" w:space="0" w:color="auto"/>
              <w:right w:val="single" w:sz="4" w:space="0" w:color="auto"/>
            </w:tcBorders>
            <w:vAlign w:val="center"/>
            <w:hideMark/>
          </w:tcPr>
          <w:p w14:paraId="4ACC99CB"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634EB39"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730A174" w14:textId="77777777" w:rsidR="00714674" w:rsidRPr="001F475C" w:rsidRDefault="00714674" w:rsidP="00714674">
            <w:pPr>
              <w:widowControl/>
              <w:jc w:val="left"/>
              <w:rPr>
                <w:rFonts w:ascii="宋体" w:hAnsi="宋体" w:cs="宋体" w:hint="eastAsia"/>
                <w:color w:val="000000"/>
                <w:kern w:val="0"/>
                <w:sz w:val="20"/>
                <w:szCs w:val="20"/>
              </w:rPr>
            </w:pPr>
          </w:p>
        </w:tc>
        <w:tc>
          <w:tcPr>
            <w:tcW w:w="294" w:type="pct"/>
            <w:gridSpan w:val="2"/>
            <w:vMerge/>
            <w:tcBorders>
              <w:top w:val="single" w:sz="4" w:space="0" w:color="auto"/>
              <w:left w:val="single" w:sz="4" w:space="0" w:color="auto"/>
              <w:bottom w:val="single" w:sz="4" w:space="0" w:color="auto"/>
              <w:right w:val="single" w:sz="4" w:space="0" w:color="auto"/>
            </w:tcBorders>
            <w:vAlign w:val="center"/>
            <w:hideMark/>
          </w:tcPr>
          <w:p w14:paraId="7FAEBE5F" w14:textId="77777777" w:rsidR="00714674" w:rsidRPr="001F475C" w:rsidRDefault="00714674" w:rsidP="0071467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6DCA3D8B" w14:textId="77777777" w:rsidR="00714674" w:rsidRPr="001F475C" w:rsidRDefault="00714674" w:rsidP="00714674">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02A7E13B" w14:textId="77777777" w:rsidR="00714674" w:rsidRPr="001F475C" w:rsidRDefault="00714674" w:rsidP="0071467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D783EEA" w14:textId="77777777" w:rsidR="00714674" w:rsidRPr="001F475C" w:rsidRDefault="00714674" w:rsidP="00714674">
            <w:pPr>
              <w:widowControl/>
              <w:jc w:val="center"/>
              <w:rPr>
                <w:rFonts w:ascii="宋体" w:hAnsi="宋体" w:cs="宋体" w:hint="eastAsia"/>
                <w:color w:val="000000"/>
                <w:kern w:val="0"/>
                <w:sz w:val="20"/>
                <w:szCs w:val="20"/>
              </w:rPr>
            </w:pPr>
          </w:p>
        </w:tc>
      </w:tr>
      <w:tr w:rsidR="00714674" w:rsidRPr="001F475C" w14:paraId="5A42F9F0" w14:textId="77777777" w:rsidTr="005D4628">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9317C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A6F6AF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24" w:type="pct"/>
            <w:tcBorders>
              <w:top w:val="nil"/>
              <w:left w:val="nil"/>
              <w:bottom w:val="single" w:sz="4" w:space="0" w:color="auto"/>
              <w:right w:val="single" w:sz="4" w:space="0" w:color="auto"/>
            </w:tcBorders>
            <w:shd w:val="clear" w:color="auto" w:fill="auto"/>
            <w:vAlign w:val="center"/>
            <w:hideMark/>
          </w:tcPr>
          <w:p w14:paraId="4F6834F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4C563"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委托设计院数量</w:t>
            </w:r>
          </w:p>
        </w:tc>
        <w:tc>
          <w:tcPr>
            <w:tcW w:w="368" w:type="pct"/>
            <w:tcBorders>
              <w:top w:val="nil"/>
              <w:left w:val="nil"/>
              <w:bottom w:val="single" w:sz="4" w:space="0" w:color="auto"/>
              <w:right w:val="single" w:sz="4" w:space="0" w:color="auto"/>
            </w:tcBorders>
            <w:shd w:val="clear" w:color="auto" w:fill="auto"/>
            <w:vAlign w:val="center"/>
            <w:hideMark/>
          </w:tcPr>
          <w:p w14:paraId="76D5691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&gt;=3家</w:t>
            </w:r>
          </w:p>
        </w:tc>
        <w:tc>
          <w:tcPr>
            <w:tcW w:w="368" w:type="pct"/>
            <w:tcBorders>
              <w:top w:val="nil"/>
              <w:left w:val="nil"/>
              <w:bottom w:val="single" w:sz="4" w:space="0" w:color="auto"/>
              <w:right w:val="single" w:sz="4" w:space="0" w:color="auto"/>
            </w:tcBorders>
            <w:shd w:val="clear" w:color="auto" w:fill="auto"/>
            <w:vAlign w:val="center"/>
            <w:hideMark/>
          </w:tcPr>
          <w:p w14:paraId="742E6B0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=3家</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CBEDB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16C468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1DB4F5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8068D7" w14:textId="77777777" w:rsidR="00714674" w:rsidRPr="001F475C" w:rsidRDefault="00714674" w:rsidP="00714674">
            <w:pPr>
              <w:widowControl/>
              <w:jc w:val="left"/>
              <w:rPr>
                <w:rFonts w:eastAsia="Times New Roman"/>
                <w:kern w:val="0"/>
                <w:sz w:val="20"/>
                <w:szCs w:val="20"/>
              </w:rPr>
            </w:pPr>
          </w:p>
        </w:tc>
      </w:tr>
      <w:tr w:rsidR="00714674" w:rsidRPr="001F475C" w14:paraId="7DEE3DC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67B538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43FB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B0D27B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B8763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方案编制种类</w:t>
            </w:r>
          </w:p>
        </w:tc>
        <w:tc>
          <w:tcPr>
            <w:tcW w:w="368" w:type="pct"/>
            <w:tcBorders>
              <w:top w:val="nil"/>
              <w:left w:val="nil"/>
              <w:bottom w:val="single" w:sz="4" w:space="0" w:color="auto"/>
              <w:right w:val="single" w:sz="4" w:space="0" w:color="auto"/>
            </w:tcBorders>
            <w:shd w:val="clear" w:color="auto" w:fill="auto"/>
            <w:vAlign w:val="center"/>
            <w:hideMark/>
          </w:tcPr>
          <w:p w14:paraId="699CB9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&gt;=3种</w:t>
            </w:r>
          </w:p>
        </w:tc>
        <w:tc>
          <w:tcPr>
            <w:tcW w:w="368" w:type="pct"/>
            <w:tcBorders>
              <w:top w:val="nil"/>
              <w:left w:val="nil"/>
              <w:bottom w:val="single" w:sz="4" w:space="0" w:color="auto"/>
              <w:right w:val="single" w:sz="4" w:space="0" w:color="auto"/>
            </w:tcBorders>
            <w:shd w:val="clear" w:color="auto" w:fill="auto"/>
            <w:vAlign w:val="center"/>
            <w:hideMark/>
          </w:tcPr>
          <w:p w14:paraId="3C91F8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=3种</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6FCAAB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62EAB2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684A7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6FC73AA" w14:textId="77777777" w:rsidR="00714674" w:rsidRPr="001F475C" w:rsidRDefault="00714674" w:rsidP="00714674">
            <w:pPr>
              <w:widowControl/>
              <w:jc w:val="left"/>
              <w:rPr>
                <w:rFonts w:eastAsia="Times New Roman"/>
                <w:kern w:val="0"/>
                <w:sz w:val="20"/>
                <w:szCs w:val="20"/>
              </w:rPr>
            </w:pPr>
          </w:p>
        </w:tc>
      </w:tr>
      <w:tr w:rsidR="00714674" w:rsidRPr="001F475C" w14:paraId="6B7401B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7C63479"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9D7CC9D"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76D187E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6FC09"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交付的设计方案合格率</w:t>
            </w:r>
          </w:p>
        </w:tc>
        <w:tc>
          <w:tcPr>
            <w:tcW w:w="368" w:type="pct"/>
            <w:tcBorders>
              <w:top w:val="nil"/>
              <w:left w:val="nil"/>
              <w:bottom w:val="single" w:sz="4" w:space="0" w:color="auto"/>
              <w:right w:val="single" w:sz="4" w:space="0" w:color="auto"/>
            </w:tcBorders>
            <w:shd w:val="clear" w:color="auto" w:fill="auto"/>
            <w:vAlign w:val="center"/>
            <w:hideMark/>
          </w:tcPr>
          <w:p w14:paraId="270FC6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234899A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3B76B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B45CBD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FA9683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10F1A61" w14:textId="77777777" w:rsidR="00714674" w:rsidRPr="001F475C" w:rsidRDefault="00714674" w:rsidP="00714674">
            <w:pPr>
              <w:widowControl/>
              <w:jc w:val="left"/>
              <w:rPr>
                <w:rFonts w:eastAsia="Times New Roman"/>
                <w:kern w:val="0"/>
                <w:sz w:val="20"/>
                <w:szCs w:val="20"/>
              </w:rPr>
            </w:pPr>
          </w:p>
        </w:tc>
      </w:tr>
      <w:tr w:rsidR="00714674" w:rsidRPr="001F475C" w14:paraId="018551D2"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C736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1F4045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195807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w:t>
            </w:r>
            <w:r w:rsidRPr="001F475C">
              <w:rPr>
                <w:rFonts w:ascii="宋体" w:hAnsi="宋体" w:cs="宋体" w:hint="eastAsia"/>
                <w:color w:val="000000"/>
                <w:kern w:val="0"/>
                <w:sz w:val="20"/>
                <w:szCs w:val="20"/>
              </w:rPr>
              <w:lastRenderedPageBreak/>
              <w:t>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720A"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项目按计划完成时间</w:t>
            </w:r>
          </w:p>
        </w:tc>
        <w:tc>
          <w:tcPr>
            <w:tcW w:w="368" w:type="pct"/>
            <w:tcBorders>
              <w:top w:val="nil"/>
              <w:left w:val="nil"/>
              <w:bottom w:val="single" w:sz="4" w:space="0" w:color="auto"/>
              <w:right w:val="single" w:sz="4" w:space="0" w:color="auto"/>
            </w:tcBorders>
            <w:shd w:val="clear" w:color="auto" w:fill="auto"/>
            <w:vAlign w:val="center"/>
            <w:hideMark/>
          </w:tcPr>
          <w:p w14:paraId="67ABD45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≤11个月</w:t>
            </w:r>
          </w:p>
        </w:tc>
        <w:tc>
          <w:tcPr>
            <w:tcW w:w="368" w:type="pct"/>
            <w:tcBorders>
              <w:top w:val="nil"/>
              <w:left w:val="nil"/>
              <w:bottom w:val="single" w:sz="4" w:space="0" w:color="auto"/>
              <w:right w:val="single" w:sz="4" w:space="0" w:color="auto"/>
            </w:tcBorders>
            <w:shd w:val="clear" w:color="auto" w:fill="auto"/>
            <w:vAlign w:val="center"/>
            <w:hideMark/>
          </w:tcPr>
          <w:p w14:paraId="45FD8D8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B2B6D4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C0C129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31DD8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20B95F9" w14:textId="77777777" w:rsidR="00714674" w:rsidRPr="001F475C" w:rsidRDefault="00714674" w:rsidP="00714674">
            <w:pPr>
              <w:widowControl/>
              <w:jc w:val="left"/>
              <w:rPr>
                <w:rFonts w:eastAsia="Times New Roman"/>
                <w:kern w:val="0"/>
                <w:sz w:val="20"/>
                <w:szCs w:val="20"/>
              </w:rPr>
            </w:pPr>
          </w:p>
        </w:tc>
      </w:tr>
      <w:tr w:rsidR="00714674" w:rsidRPr="001F475C" w14:paraId="5856C58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72A089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B5C40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F2E614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5638EE"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368" w:type="pct"/>
            <w:tcBorders>
              <w:top w:val="nil"/>
              <w:left w:val="nil"/>
              <w:bottom w:val="single" w:sz="4" w:space="0" w:color="auto"/>
              <w:right w:val="single" w:sz="4" w:space="0" w:color="auto"/>
            </w:tcBorders>
            <w:shd w:val="clear" w:color="auto" w:fill="auto"/>
            <w:vAlign w:val="center"/>
            <w:hideMark/>
          </w:tcPr>
          <w:p w14:paraId="13D2EA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76AF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D3401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30011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FA79E3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C6D4E05" w14:textId="77777777" w:rsidR="00714674" w:rsidRPr="001F475C" w:rsidRDefault="00714674" w:rsidP="00714674">
            <w:pPr>
              <w:widowControl/>
              <w:jc w:val="left"/>
              <w:rPr>
                <w:rFonts w:eastAsia="Times New Roman"/>
                <w:kern w:val="0"/>
                <w:sz w:val="20"/>
                <w:szCs w:val="20"/>
              </w:rPr>
            </w:pPr>
          </w:p>
        </w:tc>
      </w:tr>
      <w:tr w:rsidR="00714674" w:rsidRPr="001F475C" w14:paraId="7D416A53"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13E55A6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0C949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24" w:type="pct"/>
            <w:tcBorders>
              <w:top w:val="nil"/>
              <w:left w:val="nil"/>
              <w:bottom w:val="single" w:sz="4" w:space="0" w:color="auto"/>
              <w:right w:val="single" w:sz="4" w:space="0" w:color="auto"/>
            </w:tcBorders>
            <w:shd w:val="clear" w:color="auto" w:fill="auto"/>
            <w:vAlign w:val="center"/>
            <w:hideMark/>
          </w:tcPr>
          <w:p w14:paraId="250B17E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1C17B"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项目预算控制率</w:t>
            </w:r>
          </w:p>
        </w:tc>
        <w:tc>
          <w:tcPr>
            <w:tcW w:w="368" w:type="pct"/>
            <w:tcBorders>
              <w:top w:val="nil"/>
              <w:left w:val="nil"/>
              <w:bottom w:val="single" w:sz="4" w:space="0" w:color="auto"/>
              <w:right w:val="single" w:sz="4" w:space="0" w:color="auto"/>
            </w:tcBorders>
            <w:shd w:val="clear" w:color="auto" w:fill="auto"/>
            <w:vAlign w:val="center"/>
            <w:hideMark/>
          </w:tcPr>
          <w:p w14:paraId="1988521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C318D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09D0F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464C2B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8E36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2CEA94A" w14:textId="77777777" w:rsidR="00714674" w:rsidRPr="001F475C" w:rsidRDefault="00714674" w:rsidP="00714674">
            <w:pPr>
              <w:widowControl/>
              <w:jc w:val="left"/>
              <w:rPr>
                <w:rFonts w:eastAsia="Times New Roman"/>
                <w:kern w:val="0"/>
                <w:sz w:val="20"/>
                <w:szCs w:val="20"/>
              </w:rPr>
            </w:pPr>
          </w:p>
        </w:tc>
      </w:tr>
      <w:tr w:rsidR="00714674" w:rsidRPr="001F475C" w14:paraId="78F454A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198E87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721AEFE0"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0E714BA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F1EA8"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对周边群众生活造成影响事件</w:t>
            </w:r>
          </w:p>
        </w:tc>
        <w:tc>
          <w:tcPr>
            <w:tcW w:w="368" w:type="pct"/>
            <w:tcBorders>
              <w:top w:val="nil"/>
              <w:left w:val="nil"/>
              <w:bottom w:val="single" w:sz="4" w:space="0" w:color="auto"/>
              <w:right w:val="single" w:sz="4" w:space="0" w:color="auto"/>
            </w:tcBorders>
            <w:shd w:val="clear" w:color="auto" w:fill="auto"/>
            <w:vAlign w:val="center"/>
            <w:hideMark/>
          </w:tcPr>
          <w:p w14:paraId="60F7CB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1D3C52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E3F720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30768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E50AD1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80CAA76" w14:textId="77777777" w:rsidR="00714674" w:rsidRPr="001F475C" w:rsidRDefault="00714674" w:rsidP="00714674">
            <w:pPr>
              <w:widowControl/>
              <w:jc w:val="left"/>
              <w:rPr>
                <w:rFonts w:eastAsia="Times New Roman"/>
                <w:kern w:val="0"/>
                <w:sz w:val="20"/>
                <w:szCs w:val="20"/>
              </w:rPr>
            </w:pPr>
          </w:p>
        </w:tc>
      </w:tr>
      <w:tr w:rsidR="00714674" w:rsidRPr="001F475C" w14:paraId="5114AA96"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61223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396AD98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327A3F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A6D70"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前期调研及编制过程中对周边环境造成污染事件</w:t>
            </w:r>
          </w:p>
        </w:tc>
        <w:tc>
          <w:tcPr>
            <w:tcW w:w="368" w:type="pct"/>
            <w:tcBorders>
              <w:top w:val="nil"/>
              <w:left w:val="nil"/>
              <w:bottom w:val="single" w:sz="4" w:space="0" w:color="auto"/>
              <w:right w:val="single" w:sz="4" w:space="0" w:color="auto"/>
            </w:tcBorders>
            <w:shd w:val="clear" w:color="auto" w:fill="auto"/>
            <w:vAlign w:val="center"/>
            <w:hideMark/>
          </w:tcPr>
          <w:p w14:paraId="1AD51D5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7CD30F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81342E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FB9BA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08FEEF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CEB578" w14:textId="77777777" w:rsidR="00714674" w:rsidRPr="001F475C" w:rsidRDefault="00714674" w:rsidP="00714674">
            <w:pPr>
              <w:widowControl/>
              <w:jc w:val="left"/>
              <w:rPr>
                <w:rFonts w:eastAsia="Times New Roman"/>
                <w:kern w:val="0"/>
                <w:sz w:val="20"/>
                <w:szCs w:val="20"/>
              </w:rPr>
            </w:pPr>
          </w:p>
        </w:tc>
      </w:tr>
      <w:tr w:rsidR="00714674" w:rsidRPr="001F475C" w14:paraId="28473DBD"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20E12F3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79DCE1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4" w:type="pct"/>
            <w:tcBorders>
              <w:top w:val="nil"/>
              <w:left w:val="nil"/>
              <w:bottom w:val="single" w:sz="4" w:space="0" w:color="auto"/>
              <w:right w:val="single" w:sz="4" w:space="0" w:color="auto"/>
            </w:tcBorders>
            <w:shd w:val="clear" w:color="auto" w:fill="auto"/>
            <w:vAlign w:val="center"/>
            <w:hideMark/>
          </w:tcPr>
          <w:p w14:paraId="29C82A5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C16A6"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0DCDEB7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2FCF3C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C51CA0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8C057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5DECF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D1A22B" w14:textId="77777777" w:rsidR="00714674" w:rsidRPr="001F475C" w:rsidRDefault="00714674" w:rsidP="00714674">
            <w:pPr>
              <w:widowControl/>
              <w:jc w:val="left"/>
              <w:rPr>
                <w:rFonts w:eastAsia="Times New Roman"/>
                <w:kern w:val="0"/>
                <w:sz w:val="20"/>
                <w:szCs w:val="20"/>
              </w:rPr>
            </w:pPr>
          </w:p>
        </w:tc>
      </w:tr>
      <w:tr w:rsidR="00714674" w:rsidRPr="001F475C" w14:paraId="63AE510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1847B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E83F8F8"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7F3127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941C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成果文件利用率</w:t>
            </w:r>
          </w:p>
        </w:tc>
        <w:tc>
          <w:tcPr>
            <w:tcW w:w="368" w:type="pct"/>
            <w:tcBorders>
              <w:top w:val="nil"/>
              <w:left w:val="nil"/>
              <w:bottom w:val="single" w:sz="4" w:space="0" w:color="auto"/>
              <w:right w:val="single" w:sz="4" w:space="0" w:color="auto"/>
            </w:tcBorders>
            <w:shd w:val="clear" w:color="auto" w:fill="auto"/>
            <w:vAlign w:val="center"/>
            <w:hideMark/>
          </w:tcPr>
          <w:p w14:paraId="7AFDD0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762D05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8415C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82BF4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F1A55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60050B" w14:textId="77777777" w:rsidR="00714674" w:rsidRPr="001F475C" w:rsidRDefault="00714674" w:rsidP="00714674">
            <w:pPr>
              <w:widowControl/>
              <w:jc w:val="left"/>
              <w:rPr>
                <w:rFonts w:eastAsia="Times New Roman"/>
                <w:kern w:val="0"/>
                <w:sz w:val="20"/>
                <w:szCs w:val="20"/>
              </w:rPr>
            </w:pPr>
          </w:p>
        </w:tc>
      </w:tr>
      <w:tr w:rsidR="00714674" w:rsidRPr="001F475C" w14:paraId="4074C30A"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16893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DD409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A02F0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CED8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人居环境提升率</w:t>
            </w:r>
          </w:p>
        </w:tc>
        <w:tc>
          <w:tcPr>
            <w:tcW w:w="368" w:type="pct"/>
            <w:tcBorders>
              <w:top w:val="nil"/>
              <w:left w:val="nil"/>
              <w:bottom w:val="single" w:sz="4" w:space="0" w:color="auto"/>
              <w:right w:val="single" w:sz="4" w:space="0" w:color="auto"/>
            </w:tcBorders>
            <w:shd w:val="clear" w:color="auto" w:fill="auto"/>
            <w:vAlign w:val="center"/>
            <w:hideMark/>
          </w:tcPr>
          <w:p w14:paraId="49C0BBD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01F30D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45DDFB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5CDC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580599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7FA17EE" w14:textId="77777777" w:rsidR="00714674" w:rsidRPr="001F475C" w:rsidRDefault="00714674" w:rsidP="00714674">
            <w:pPr>
              <w:widowControl/>
              <w:jc w:val="left"/>
              <w:rPr>
                <w:rFonts w:eastAsia="Times New Roman"/>
                <w:kern w:val="0"/>
                <w:sz w:val="20"/>
                <w:szCs w:val="20"/>
              </w:rPr>
            </w:pPr>
          </w:p>
        </w:tc>
      </w:tr>
      <w:tr w:rsidR="00714674" w:rsidRPr="001F475C" w14:paraId="0852A559"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A6B256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B8766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4" w:type="pct"/>
            <w:tcBorders>
              <w:top w:val="nil"/>
              <w:left w:val="nil"/>
              <w:bottom w:val="single" w:sz="4" w:space="0" w:color="auto"/>
              <w:right w:val="single" w:sz="4" w:space="0" w:color="auto"/>
            </w:tcBorders>
            <w:shd w:val="clear" w:color="auto" w:fill="auto"/>
            <w:vAlign w:val="center"/>
            <w:hideMark/>
          </w:tcPr>
          <w:p w14:paraId="747A7E1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4B1D"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委托方满意度</w:t>
            </w:r>
          </w:p>
        </w:tc>
        <w:tc>
          <w:tcPr>
            <w:tcW w:w="368" w:type="pct"/>
            <w:tcBorders>
              <w:top w:val="nil"/>
              <w:left w:val="nil"/>
              <w:bottom w:val="single" w:sz="4" w:space="0" w:color="auto"/>
              <w:right w:val="single" w:sz="4" w:space="0" w:color="auto"/>
            </w:tcBorders>
            <w:shd w:val="clear" w:color="auto" w:fill="auto"/>
            <w:vAlign w:val="center"/>
            <w:hideMark/>
          </w:tcPr>
          <w:p w14:paraId="22A551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68" w:type="pct"/>
            <w:tcBorders>
              <w:top w:val="nil"/>
              <w:left w:val="nil"/>
              <w:bottom w:val="single" w:sz="4" w:space="0" w:color="auto"/>
              <w:right w:val="single" w:sz="4" w:space="0" w:color="auto"/>
            </w:tcBorders>
            <w:shd w:val="clear" w:color="auto" w:fill="auto"/>
            <w:vAlign w:val="center"/>
            <w:hideMark/>
          </w:tcPr>
          <w:p w14:paraId="3B38786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006F0F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FB69C8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B9EC99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A9A603" w14:textId="77777777" w:rsidR="00714674" w:rsidRPr="001F475C" w:rsidRDefault="00714674" w:rsidP="00714674">
            <w:pPr>
              <w:widowControl/>
              <w:jc w:val="left"/>
              <w:rPr>
                <w:rFonts w:eastAsia="Times New Roman"/>
                <w:kern w:val="0"/>
                <w:sz w:val="20"/>
                <w:szCs w:val="20"/>
              </w:rPr>
            </w:pPr>
          </w:p>
        </w:tc>
      </w:tr>
      <w:tr w:rsidR="00714674" w:rsidRPr="001F475C" w14:paraId="12C2CEAA" w14:textId="77777777" w:rsidTr="005D4628">
        <w:trPr>
          <w:trHeight w:val="280"/>
        </w:trPr>
        <w:tc>
          <w:tcPr>
            <w:tcW w:w="36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DFC4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4" w:type="pct"/>
            <w:gridSpan w:val="2"/>
            <w:tcBorders>
              <w:top w:val="single" w:sz="4" w:space="0" w:color="auto"/>
              <w:left w:val="nil"/>
              <w:bottom w:val="single" w:sz="4" w:space="0" w:color="auto"/>
              <w:right w:val="single" w:sz="4" w:space="0" w:color="auto"/>
            </w:tcBorders>
            <w:shd w:val="clear" w:color="auto" w:fill="auto"/>
            <w:vAlign w:val="center"/>
            <w:hideMark/>
          </w:tcPr>
          <w:p w14:paraId="78E5264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9FA92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CC81D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2B0DF2" w14:textId="77777777" w:rsidR="00714674" w:rsidRPr="001F475C" w:rsidRDefault="00714674" w:rsidP="00714674">
            <w:pPr>
              <w:widowControl/>
              <w:jc w:val="left"/>
              <w:rPr>
                <w:rFonts w:eastAsia="Times New Roman"/>
                <w:kern w:val="0"/>
                <w:sz w:val="20"/>
                <w:szCs w:val="20"/>
              </w:rPr>
            </w:pPr>
          </w:p>
        </w:tc>
      </w:tr>
    </w:tbl>
    <w:p w14:paraId="20A6F2D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55"/>
        <w:gridCol w:w="560"/>
        <w:gridCol w:w="561"/>
        <w:gridCol w:w="807"/>
        <w:gridCol w:w="745"/>
        <w:gridCol w:w="465"/>
        <w:gridCol w:w="919"/>
        <w:gridCol w:w="816"/>
        <w:gridCol w:w="424"/>
        <w:gridCol w:w="375"/>
        <w:gridCol w:w="440"/>
        <w:gridCol w:w="424"/>
        <w:gridCol w:w="493"/>
        <w:gridCol w:w="716"/>
        <w:gridCol w:w="222"/>
      </w:tblGrid>
      <w:tr w:rsidR="001F475C" w:rsidRPr="001F475C" w14:paraId="3FABAAFC"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CC0A15"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F42743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CB5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7C1FC237"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EC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1E3541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退付企业保证金</w:t>
            </w:r>
          </w:p>
        </w:tc>
      </w:tr>
      <w:tr w:rsidR="001F475C" w:rsidRPr="001F475C" w14:paraId="7E0694D5"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AA0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1" w:type="pct"/>
            <w:gridSpan w:val="5"/>
            <w:tcBorders>
              <w:top w:val="single" w:sz="4" w:space="0" w:color="auto"/>
              <w:left w:val="nil"/>
              <w:bottom w:val="single" w:sz="4" w:space="0" w:color="auto"/>
              <w:right w:val="single" w:sz="4" w:space="0" w:color="auto"/>
            </w:tcBorders>
            <w:shd w:val="clear" w:color="auto" w:fill="auto"/>
            <w:vAlign w:val="center"/>
            <w:hideMark/>
          </w:tcPr>
          <w:p w14:paraId="3A9F3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A0691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38FDDC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045B01BD" w14:textId="77777777" w:rsidTr="005D4628">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8A8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EC7C4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30C0E3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72DEE9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CB2E2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597C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A8273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989BE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1ED7BC09"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325E7498"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CABC9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15549A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C682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F9017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5F5296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941AB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4F0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2FDAE7AC"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555700C"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9B860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167E1D6" w14:textId="2F0C711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494F9E64" w14:textId="6CED2F1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E7C3F64" w14:textId="2169201E"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F98A9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EB452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DE79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644CAE46"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7EE42D8" w14:textId="77777777" w:rsidR="00714674" w:rsidRPr="001F475C" w:rsidRDefault="00714674" w:rsidP="00714674">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A873D9F" w14:textId="5C8362A0"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153DED7" w14:textId="2FD3A97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98D564" w14:textId="0D184122"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73F3DC3" w14:textId="4D52ECB4"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03132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A7B03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2F794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63D9C8C" w14:textId="77777777" w:rsidTr="005D4628">
        <w:trPr>
          <w:gridAfter w:val="1"/>
          <w:wAfter w:w="130" w:type="pct"/>
          <w:trHeight w:val="28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CC69B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80" w:type="pct"/>
            <w:gridSpan w:val="6"/>
            <w:tcBorders>
              <w:top w:val="single" w:sz="4" w:space="0" w:color="auto"/>
              <w:left w:val="nil"/>
              <w:bottom w:val="single" w:sz="4" w:space="0" w:color="auto"/>
              <w:right w:val="single" w:sz="4" w:space="0" w:color="auto"/>
            </w:tcBorders>
            <w:shd w:val="clear" w:color="auto" w:fill="auto"/>
            <w:vAlign w:val="center"/>
            <w:hideMark/>
          </w:tcPr>
          <w:p w14:paraId="1A4B6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64" w:type="pct"/>
            <w:gridSpan w:val="7"/>
            <w:tcBorders>
              <w:top w:val="single" w:sz="4" w:space="0" w:color="auto"/>
              <w:left w:val="nil"/>
              <w:bottom w:val="single" w:sz="4" w:space="0" w:color="auto"/>
              <w:right w:val="single" w:sz="4" w:space="0" w:color="auto"/>
            </w:tcBorders>
            <w:shd w:val="clear" w:color="auto" w:fill="auto"/>
            <w:vAlign w:val="center"/>
            <w:hideMark/>
          </w:tcPr>
          <w:p w14:paraId="5A096A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70161B" w14:textId="77777777" w:rsidTr="005D4628">
        <w:trPr>
          <w:gridAfter w:val="1"/>
          <w:wAfter w:w="130" w:type="pct"/>
          <w:trHeight w:val="540"/>
        </w:trPr>
        <w:tc>
          <w:tcPr>
            <w:tcW w:w="326" w:type="pct"/>
            <w:vMerge/>
            <w:tcBorders>
              <w:top w:val="nil"/>
              <w:left w:val="single" w:sz="4" w:space="0" w:color="auto"/>
              <w:bottom w:val="single" w:sz="4" w:space="0" w:color="auto"/>
              <w:right w:val="single" w:sz="4" w:space="0" w:color="auto"/>
            </w:tcBorders>
            <w:vAlign w:val="center"/>
            <w:hideMark/>
          </w:tcPr>
          <w:p w14:paraId="74AB8065" w14:textId="77777777" w:rsidR="001F475C" w:rsidRPr="001F475C" w:rsidRDefault="001F475C" w:rsidP="001F475C">
            <w:pPr>
              <w:widowControl/>
              <w:jc w:val="left"/>
              <w:rPr>
                <w:rFonts w:ascii="宋体" w:hAnsi="宋体" w:cs="宋体" w:hint="eastAsia"/>
                <w:color w:val="000000"/>
                <w:kern w:val="0"/>
                <w:sz w:val="20"/>
                <w:szCs w:val="20"/>
              </w:rPr>
            </w:pPr>
          </w:p>
        </w:tc>
        <w:tc>
          <w:tcPr>
            <w:tcW w:w="2380" w:type="pct"/>
            <w:gridSpan w:val="6"/>
            <w:tcBorders>
              <w:top w:val="single" w:sz="4" w:space="0" w:color="auto"/>
              <w:left w:val="nil"/>
              <w:bottom w:val="single" w:sz="4" w:space="0" w:color="auto"/>
              <w:right w:val="single" w:sz="4" w:space="0" w:color="000000"/>
            </w:tcBorders>
            <w:shd w:val="clear" w:color="auto" w:fill="auto"/>
            <w:hideMark/>
          </w:tcPr>
          <w:p w14:paraId="7269A53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依据木财预字【2023】70号文，木垒县自然资源局计划于2023年11月30日之前完成4家企业保证金退付工作，合计45万元，切实保障企业基本利益，维护政企关系。</w:t>
            </w:r>
          </w:p>
        </w:tc>
        <w:tc>
          <w:tcPr>
            <w:tcW w:w="2164" w:type="pct"/>
            <w:gridSpan w:val="7"/>
            <w:tcBorders>
              <w:top w:val="single" w:sz="4" w:space="0" w:color="auto"/>
              <w:left w:val="nil"/>
              <w:bottom w:val="single" w:sz="4" w:space="0" w:color="auto"/>
              <w:right w:val="single" w:sz="4" w:space="0" w:color="000000"/>
            </w:tcBorders>
            <w:shd w:val="clear" w:color="auto" w:fill="auto"/>
            <w:hideMark/>
          </w:tcPr>
          <w:p w14:paraId="59F4190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截至本项目完成时限，我单位针对本项目已完成如下工作：依据木财预字【2023】70号文，木垒县自然资源局对4家企业保证金退付工作，合计45万元，切实保障企业基本利益，维护政企关系。</w:t>
            </w:r>
          </w:p>
        </w:tc>
      </w:tr>
      <w:tr w:rsidR="001F475C" w:rsidRPr="001F475C" w14:paraId="2C04853D" w14:textId="77777777" w:rsidTr="005D4628">
        <w:trPr>
          <w:gridAfter w:val="1"/>
          <w:wAfter w:w="130" w:type="pct"/>
          <w:trHeight w:val="312"/>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5B0CBC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2958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E5E08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7A2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AD4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4FC5C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911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BF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924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186FFD4" w14:textId="77777777" w:rsidTr="005D4628">
        <w:trPr>
          <w:trHeight w:val="280"/>
        </w:trPr>
        <w:tc>
          <w:tcPr>
            <w:tcW w:w="326" w:type="pct"/>
            <w:vMerge/>
            <w:tcBorders>
              <w:top w:val="nil"/>
              <w:left w:val="single" w:sz="4" w:space="0" w:color="auto"/>
              <w:bottom w:val="single" w:sz="4" w:space="0" w:color="auto"/>
              <w:right w:val="single" w:sz="4" w:space="0" w:color="auto"/>
            </w:tcBorders>
            <w:vAlign w:val="center"/>
            <w:hideMark/>
          </w:tcPr>
          <w:p w14:paraId="44784FC0"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984361"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A5DB6C8" w14:textId="77777777" w:rsidR="001F475C" w:rsidRPr="001F475C" w:rsidRDefault="001F475C" w:rsidP="001F475C">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839E8A0"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9E3764"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BFB512" w14:textId="77777777" w:rsidR="001F475C" w:rsidRPr="001F475C" w:rsidRDefault="001F475C" w:rsidP="001F475C">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59240CA" w14:textId="77777777" w:rsidR="001F475C" w:rsidRPr="001F475C" w:rsidRDefault="001F475C" w:rsidP="001F475C">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06CC69A4"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AFD6D8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60A42D"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E40536A" w14:textId="77777777" w:rsidTr="005D4628">
        <w:trPr>
          <w:trHeight w:val="40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3114B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990CF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372E0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117B3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退付保证金企业数量</w:t>
            </w:r>
          </w:p>
        </w:tc>
        <w:tc>
          <w:tcPr>
            <w:tcW w:w="537" w:type="pct"/>
            <w:tcBorders>
              <w:top w:val="nil"/>
              <w:left w:val="nil"/>
              <w:bottom w:val="single" w:sz="4" w:space="0" w:color="auto"/>
              <w:right w:val="single" w:sz="4" w:space="0" w:color="auto"/>
            </w:tcBorders>
            <w:shd w:val="clear" w:color="auto" w:fill="auto"/>
            <w:vAlign w:val="center"/>
            <w:hideMark/>
          </w:tcPr>
          <w:p w14:paraId="0EB105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&gt;=4家</w:t>
            </w:r>
          </w:p>
        </w:tc>
        <w:tc>
          <w:tcPr>
            <w:tcW w:w="479" w:type="pct"/>
            <w:tcBorders>
              <w:top w:val="nil"/>
              <w:left w:val="nil"/>
              <w:bottom w:val="single" w:sz="4" w:space="0" w:color="auto"/>
              <w:right w:val="single" w:sz="4" w:space="0" w:color="auto"/>
            </w:tcBorders>
            <w:shd w:val="clear" w:color="auto" w:fill="auto"/>
            <w:vAlign w:val="center"/>
            <w:hideMark/>
          </w:tcPr>
          <w:p w14:paraId="3822AC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5364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D5C26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41E8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281F27C" w14:textId="77777777" w:rsidR="001F475C" w:rsidRPr="001F475C" w:rsidRDefault="001F475C" w:rsidP="001F475C">
            <w:pPr>
              <w:widowControl/>
              <w:jc w:val="left"/>
              <w:rPr>
                <w:rFonts w:eastAsia="Times New Roman"/>
                <w:kern w:val="0"/>
                <w:sz w:val="20"/>
                <w:szCs w:val="20"/>
              </w:rPr>
            </w:pPr>
          </w:p>
        </w:tc>
      </w:tr>
      <w:tr w:rsidR="001F475C" w:rsidRPr="001F475C" w14:paraId="247CC4D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4CCF793"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42BC16"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93671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2CB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退付保证金执行率</w:t>
            </w:r>
          </w:p>
        </w:tc>
        <w:tc>
          <w:tcPr>
            <w:tcW w:w="537" w:type="pct"/>
            <w:tcBorders>
              <w:top w:val="nil"/>
              <w:left w:val="nil"/>
              <w:bottom w:val="single" w:sz="4" w:space="0" w:color="auto"/>
              <w:right w:val="single" w:sz="4" w:space="0" w:color="auto"/>
            </w:tcBorders>
            <w:shd w:val="clear" w:color="auto" w:fill="auto"/>
            <w:vAlign w:val="center"/>
            <w:hideMark/>
          </w:tcPr>
          <w:p w14:paraId="4855DE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1585B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5AD35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0EFAB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5A434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8AD791" w14:textId="77777777" w:rsidR="001F475C" w:rsidRPr="001F475C" w:rsidRDefault="001F475C" w:rsidP="001F475C">
            <w:pPr>
              <w:widowControl/>
              <w:jc w:val="left"/>
              <w:rPr>
                <w:rFonts w:eastAsia="Times New Roman"/>
                <w:kern w:val="0"/>
                <w:sz w:val="20"/>
                <w:szCs w:val="20"/>
              </w:rPr>
            </w:pPr>
          </w:p>
        </w:tc>
      </w:tr>
      <w:tr w:rsidR="001F475C" w:rsidRPr="001F475C" w14:paraId="434DD50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19967C4"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2EB25A"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B7D1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w:t>
            </w:r>
            <w:r w:rsidRPr="001F475C">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D79A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资金支付率</w:t>
            </w:r>
          </w:p>
        </w:tc>
        <w:tc>
          <w:tcPr>
            <w:tcW w:w="537" w:type="pct"/>
            <w:tcBorders>
              <w:top w:val="nil"/>
              <w:left w:val="nil"/>
              <w:bottom w:val="single" w:sz="4" w:space="0" w:color="auto"/>
              <w:right w:val="single" w:sz="4" w:space="0" w:color="auto"/>
            </w:tcBorders>
            <w:shd w:val="clear" w:color="auto" w:fill="auto"/>
            <w:vAlign w:val="center"/>
            <w:hideMark/>
          </w:tcPr>
          <w:p w14:paraId="1F3FDE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704958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8C7D2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4DC5A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97E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332149E" w14:textId="77777777" w:rsidR="001F475C" w:rsidRPr="001F475C" w:rsidRDefault="001F475C" w:rsidP="001F475C">
            <w:pPr>
              <w:widowControl/>
              <w:jc w:val="left"/>
              <w:rPr>
                <w:rFonts w:eastAsia="Times New Roman"/>
                <w:kern w:val="0"/>
                <w:sz w:val="20"/>
                <w:szCs w:val="20"/>
              </w:rPr>
            </w:pPr>
          </w:p>
        </w:tc>
      </w:tr>
      <w:tr w:rsidR="001F475C" w:rsidRPr="001F475C" w14:paraId="3695C48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1BF343E5"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E805872"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CCDE6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AFBD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退付保证金完成时间</w:t>
            </w:r>
          </w:p>
        </w:tc>
        <w:tc>
          <w:tcPr>
            <w:tcW w:w="537" w:type="pct"/>
            <w:tcBorders>
              <w:top w:val="nil"/>
              <w:left w:val="nil"/>
              <w:bottom w:val="single" w:sz="4" w:space="0" w:color="auto"/>
              <w:right w:val="single" w:sz="4" w:space="0" w:color="auto"/>
            </w:tcBorders>
            <w:shd w:val="clear" w:color="auto" w:fill="auto"/>
            <w:vAlign w:val="center"/>
            <w:hideMark/>
          </w:tcPr>
          <w:p w14:paraId="7A6C2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79" w:type="pct"/>
            <w:tcBorders>
              <w:top w:val="nil"/>
              <w:left w:val="nil"/>
              <w:bottom w:val="single" w:sz="4" w:space="0" w:color="auto"/>
              <w:right w:val="single" w:sz="4" w:space="0" w:color="auto"/>
            </w:tcBorders>
            <w:shd w:val="clear" w:color="auto" w:fill="auto"/>
            <w:vAlign w:val="center"/>
            <w:hideMark/>
          </w:tcPr>
          <w:p w14:paraId="21E285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A1C1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23F9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9880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E921E00" w14:textId="77777777" w:rsidR="001F475C" w:rsidRPr="001F475C" w:rsidRDefault="001F475C" w:rsidP="001F475C">
            <w:pPr>
              <w:widowControl/>
              <w:jc w:val="left"/>
              <w:rPr>
                <w:rFonts w:eastAsia="Times New Roman"/>
                <w:kern w:val="0"/>
                <w:sz w:val="20"/>
                <w:szCs w:val="20"/>
              </w:rPr>
            </w:pPr>
          </w:p>
        </w:tc>
      </w:tr>
      <w:tr w:rsidR="001F475C" w:rsidRPr="001F475C" w14:paraId="0FB0259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AA284A2"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7C6F6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66F6AF9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A6E7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退付企业保证金标准</w:t>
            </w:r>
          </w:p>
        </w:tc>
        <w:tc>
          <w:tcPr>
            <w:tcW w:w="537" w:type="pct"/>
            <w:tcBorders>
              <w:top w:val="nil"/>
              <w:left w:val="nil"/>
              <w:bottom w:val="single" w:sz="4" w:space="0" w:color="auto"/>
              <w:right w:val="single" w:sz="4" w:space="0" w:color="auto"/>
            </w:tcBorders>
            <w:shd w:val="clear" w:color="auto" w:fill="auto"/>
            <w:vAlign w:val="center"/>
            <w:hideMark/>
          </w:tcPr>
          <w:p w14:paraId="2B2CEA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&lt;=11.25万元/家</w:t>
            </w:r>
          </w:p>
        </w:tc>
        <w:tc>
          <w:tcPr>
            <w:tcW w:w="479" w:type="pct"/>
            <w:tcBorders>
              <w:top w:val="nil"/>
              <w:left w:val="nil"/>
              <w:bottom w:val="single" w:sz="4" w:space="0" w:color="auto"/>
              <w:right w:val="single" w:sz="4" w:space="0" w:color="auto"/>
            </w:tcBorders>
            <w:shd w:val="clear" w:color="auto" w:fill="auto"/>
            <w:vAlign w:val="center"/>
            <w:hideMark/>
          </w:tcPr>
          <w:p w14:paraId="751FB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=11.25万元/家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DC7D1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5B15F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BBDA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B9604D" w14:textId="77777777" w:rsidR="001F475C" w:rsidRPr="001F475C" w:rsidRDefault="001F475C" w:rsidP="001F475C">
            <w:pPr>
              <w:widowControl/>
              <w:jc w:val="left"/>
              <w:rPr>
                <w:rFonts w:eastAsia="Times New Roman"/>
                <w:kern w:val="0"/>
                <w:sz w:val="20"/>
                <w:szCs w:val="20"/>
              </w:rPr>
            </w:pPr>
          </w:p>
        </w:tc>
      </w:tr>
      <w:tr w:rsidR="001F475C" w:rsidRPr="001F475C" w14:paraId="5B50F905"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739FE85A"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8A1A93F"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E6C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57118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048FD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20C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76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EFBAF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898D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017C798" w14:textId="77777777" w:rsidR="001F475C" w:rsidRPr="001F475C" w:rsidRDefault="001F475C" w:rsidP="001F475C">
            <w:pPr>
              <w:widowControl/>
              <w:jc w:val="left"/>
              <w:rPr>
                <w:rFonts w:eastAsia="Times New Roman"/>
                <w:kern w:val="0"/>
                <w:sz w:val="20"/>
                <w:szCs w:val="20"/>
              </w:rPr>
            </w:pPr>
          </w:p>
        </w:tc>
      </w:tr>
      <w:tr w:rsidR="001F475C" w:rsidRPr="001F475C" w14:paraId="65E7CA6A"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4C6E16BF"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66B86BD"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61CC2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09A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EEB9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720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88407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C1A43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6AB26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EF55C6E" w14:textId="77777777" w:rsidR="001F475C" w:rsidRPr="001F475C" w:rsidRDefault="001F475C" w:rsidP="001F475C">
            <w:pPr>
              <w:widowControl/>
              <w:jc w:val="left"/>
              <w:rPr>
                <w:rFonts w:eastAsia="Times New Roman"/>
                <w:kern w:val="0"/>
                <w:sz w:val="20"/>
                <w:szCs w:val="20"/>
              </w:rPr>
            </w:pPr>
          </w:p>
        </w:tc>
      </w:tr>
      <w:tr w:rsidR="001F475C" w:rsidRPr="001F475C" w14:paraId="17518478"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84D3847"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574A1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365B33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3C1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382FA0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2BED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4C0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50D9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A588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705AA0" w14:textId="77777777" w:rsidR="001F475C" w:rsidRPr="001F475C" w:rsidRDefault="001F475C" w:rsidP="001F475C">
            <w:pPr>
              <w:widowControl/>
              <w:jc w:val="left"/>
              <w:rPr>
                <w:rFonts w:eastAsia="Times New Roman"/>
                <w:kern w:val="0"/>
                <w:sz w:val="20"/>
                <w:szCs w:val="20"/>
              </w:rPr>
            </w:pPr>
          </w:p>
        </w:tc>
      </w:tr>
      <w:tr w:rsidR="001F475C" w:rsidRPr="001F475C" w14:paraId="2B30E247"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D53A8FE"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86D0FE"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80C8D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83AF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企业基本利益保障率</w:t>
            </w:r>
          </w:p>
        </w:tc>
        <w:tc>
          <w:tcPr>
            <w:tcW w:w="537" w:type="pct"/>
            <w:tcBorders>
              <w:top w:val="nil"/>
              <w:left w:val="nil"/>
              <w:bottom w:val="single" w:sz="4" w:space="0" w:color="auto"/>
              <w:right w:val="single" w:sz="4" w:space="0" w:color="auto"/>
            </w:tcBorders>
            <w:shd w:val="clear" w:color="auto" w:fill="auto"/>
            <w:vAlign w:val="center"/>
            <w:hideMark/>
          </w:tcPr>
          <w:p w14:paraId="6F1B24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79" w:type="pct"/>
            <w:tcBorders>
              <w:top w:val="nil"/>
              <w:left w:val="nil"/>
              <w:bottom w:val="single" w:sz="4" w:space="0" w:color="auto"/>
              <w:right w:val="single" w:sz="4" w:space="0" w:color="auto"/>
            </w:tcBorders>
            <w:shd w:val="clear" w:color="auto" w:fill="auto"/>
            <w:vAlign w:val="center"/>
            <w:hideMark/>
          </w:tcPr>
          <w:p w14:paraId="7F55CA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93DE1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5F858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71B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74781E" w14:textId="77777777" w:rsidR="001F475C" w:rsidRPr="001F475C" w:rsidRDefault="001F475C" w:rsidP="001F475C">
            <w:pPr>
              <w:widowControl/>
              <w:jc w:val="left"/>
              <w:rPr>
                <w:rFonts w:eastAsia="Times New Roman"/>
                <w:kern w:val="0"/>
                <w:sz w:val="20"/>
                <w:szCs w:val="20"/>
              </w:rPr>
            </w:pPr>
          </w:p>
        </w:tc>
      </w:tr>
      <w:tr w:rsidR="001F475C" w:rsidRPr="001F475C" w14:paraId="7EBF476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D658D4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EA4560"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57420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0285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D32F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C03C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ECE1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99D64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1DF1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5BB552D" w14:textId="77777777" w:rsidR="001F475C" w:rsidRPr="001F475C" w:rsidRDefault="001F475C" w:rsidP="001F475C">
            <w:pPr>
              <w:widowControl/>
              <w:jc w:val="left"/>
              <w:rPr>
                <w:rFonts w:eastAsia="Times New Roman"/>
                <w:kern w:val="0"/>
                <w:sz w:val="20"/>
                <w:szCs w:val="20"/>
              </w:rPr>
            </w:pPr>
          </w:p>
        </w:tc>
      </w:tr>
      <w:tr w:rsidR="001F475C" w:rsidRPr="001F475C" w14:paraId="339E0961"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B244DF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D07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7B3DD2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6C5A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1D997D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45F05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755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CE842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46D6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AB81C4" w14:textId="77777777" w:rsidR="001F475C" w:rsidRPr="001F475C" w:rsidRDefault="001F475C" w:rsidP="001F475C">
            <w:pPr>
              <w:widowControl/>
              <w:jc w:val="left"/>
              <w:rPr>
                <w:rFonts w:eastAsia="Times New Roman"/>
                <w:kern w:val="0"/>
                <w:sz w:val="20"/>
                <w:szCs w:val="20"/>
              </w:rPr>
            </w:pPr>
          </w:p>
        </w:tc>
      </w:tr>
      <w:tr w:rsidR="001F475C" w:rsidRPr="001F475C" w14:paraId="0D76AF1C" w14:textId="77777777" w:rsidTr="005D4628">
        <w:trPr>
          <w:trHeight w:val="280"/>
        </w:trPr>
        <w:tc>
          <w:tcPr>
            <w:tcW w:w="31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DAAB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FF312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5B2C4F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F48D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E125DF" w14:textId="77777777" w:rsidR="001F475C" w:rsidRPr="001F475C" w:rsidRDefault="001F475C" w:rsidP="001F475C">
            <w:pPr>
              <w:widowControl/>
              <w:jc w:val="left"/>
              <w:rPr>
                <w:rFonts w:eastAsia="Times New Roman"/>
                <w:kern w:val="0"/>
                <w:sz w:val="20"/>
                <w:szCs w:val="20"/>
              </w:rPr>
            </w:pPr>
          </w:p>
        </w:tc>
      </w:tr>
    </w:tbl>
    <w:p w14:paraId="7055065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26"/>
        <w:gridCol w:w="521"/>
        <w:gridCol w:w="528"/>
        <w:gridCol w:w="885"/>
        <w:gridCol w:w="822"/>
        <w:gridCol w:w="515"/>
        <w:gridCol w:w="917"/>
        <w:gridCol w:w="816"/>
        <w:gridCol w:w="390"/>
        <w:gridCol w:w="341"/>
        <w:gridCol w:w="406"/>
        <w:gridCol w:w="424"/>
        <w:gridCol w:w="493"/>
        <w:gridCol w:w="716"/>
        <w:gridCol w:w="222"/>
      </w:tblGrid>
      <w:tr w:rsidR="001F475C" w:rsidRPr="001F475C" w14:paraId="1E77E55D"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7681198"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34C20DA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A6D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F0604CB"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268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55" w:type="pct"/>
            <w:gridSpan w:val="12"/>
            <w:tcBorders>
              <w:top w:val="single" w:sz="4" w:space="0" w:color="auto"/>
              <w:left w:val="nil"/>
              <w:bottom w:val="single" w:sz="4" w:space="0" w:color="auto"/>
              <w:right w:val="single" w:sz="4" w:space="0" w:color="000000"/>
            </w:tcBorders>
            <w:shd w:val="clear" w:color="auto" w:fill="auto"/>
            <w:vAlign w:val="center"/>
            <w:hideMark/>
          </w:tcPr>
          <w:p w14:paraId="72D135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退付企业租赁金</w:t>
            </w:r>
          </w:p>
        </w:tc>
      </w:tr>
      <w:tr w:rsidR="001F475C" w:rsidRPr="001F475C" w14:paraId="4C4BE423"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2C7D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51" w:type="pct"/>
            <w:gridSpan w:val="5"/>
            <w:tcBorders>
              <w:top w:val="single" w:sz="4" w:space="0" w:color="auto"/>
              <w:left w:val="nil"/>
              <w:bottom w:val="single" w:sz="4" w:space="0" w:color="auto"/>
              <w:right w:val="single" w:sz="4" w:space="0" w:color="auto"/>
            </w:tcBorders>
            <w:shd w:val="clear" w:color="auto" w:fill="auto"/>
            <w:vAlign w:val="center"/>
            <w:hideMark/>
          </w:tcPr>
          <w:p w14:paraId="70E8A8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9898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012D9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693853B" w14:textId="77777777" w:rsidTr="005D4628">
        <w:trPr>
          <w:gridAfter w:val="1"/>
          <w:wAfter w:w="130" w:type="pct"/>
          <w:trHeight w:val="520"/>
        </w:trPr>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F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2DF200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3819AB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4BDC2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874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EB73E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6F52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9169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C414371"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46AFA0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4706D7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2" w:type="pct"/>
            <w:tcBorders>
              <w:top w:val="nil"/>
              <w:left w:val="nil"/>
              <w:bottom w:val="single" w:sz="4" w:space="0" w:color="auto"/>
              <w:right w:val="single" w:sz="4" w:space="0" w:color="auto"/>
            </w:tcBorders>
            <w:shd w:val="clear" w:color="auto" w:fill="auto"/>
            <w:vAlign w:val="center"/>
            <w:hideMark/>
          </w:tcPr>
          <w:p w14:paraId="6C7F83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2F280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3EC9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6FC17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C2243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98DB4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5AE0DBF4"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EC5357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6EA11A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2" w:type="pct"/>
            <w:tcBorders>
              <w:top w:val="nil"/>
              <w:left w:val="nil"/>
              <w:bottom w:val="single" w:sz="4" w:space="0" w:color="auto"/>
              <w:right w:val="single" w:sz="4" w:space="0" w:color="auto"/>
            </w:tcBorders>
            <w:shd w:val="clear" w:color="auto" w:fill="auto"/>
            <w:vAlign w:val="center"/>
            <w:hideMark/>
          </w:tcPr>
          <w:p w14:paraId="35790B8D" w14:textId="3C90578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FBCF543" w14:textId="62DD9BE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1A11C4" w14:textId="0A8EBE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6283A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05C5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8FE2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2835CA35"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62908E4A" w14:textId="77777777" w:rsidR="00714674" w:rsidRPr="001F475C" w:rsidRDefault="00714674" w:rsidP="00714674">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5EAFA165" w14:textId="72DFBF1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2" w:type="pct"/>
            <w:tcBorders>
              <w:top w:val="nil"/>
              <w:left w:val="nil"/>
              <w:bottom w:val="single" w:sz="4" w:space="0" w:color="auto"/>
              <w:right w:val="single" w:sz="4" w:space="0" w:color="auto"/>
            </w:tcBorders>
            <w:shd w:val="clear" w:color="auto" w:fill="auto"/>
            <w:vAlign w:val="center"/>
            <w:hideMark/>
          </w:tcPr>
          <w:p w14:paraId="12CF8AD8" w14:textId="59B2824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3F0E2A34" w14:textId="485D34E8"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75ED67" w14:textId="4C08BF5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0213A1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5BE94F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65B7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42D8C09" w14:textId="77777777" w:rsidTr="005D4628">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29B2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052C4E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0FC2E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6708AD6" w14:textId="77777777" w:rsidTr="005D4628">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22621C4C" w14:textId="77777777" w:rsidR="001F475C" w:rsidRPr="001F475C" w:rsidRDefault="001F475C" w:rsidP="001F475C">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28E4601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木垒县自然资源局计划于2023年10月30日之前完成企业土地租赁金退付工作，合计150万元，切实保障企业基本利益，维护政企关系。</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5C46E29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截至本项目完成时限，我单位针对本项目已完成如下工作：退付企业土地租赁金150万元，退付企业租赁面积18750亩，切实保障了企业基本利益，维护了政企关系。</w:t>
            </w:r>
          </w:p>
        </w:tc>
      </w:tr>
      <w:tr w:rsidR="001F475C" w:rsidRPr="001F475C" w14:paraId="18215F06" w14:textId="77777777" w:rsidTr="005D4628">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68AF98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C9281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14:paraId="7B7D5D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F1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F0FE1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F48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042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03E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075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5BB7FDA8" w14:textId="77777777" w:rsidTr="005D4628">
        <w:trPr>
          <w:trHeight w:val="280"/>
        </w:trPr>
        <w:tc>
          <w:tcPr>
            <w:tcW w:w="309" w:type="pct"/>
            <w:vMerge/>
            <w:tcBorders>
              <w:top w:val="nil"/>
              <w:left w:val="single" w:sz="4" w:space="0" w:color="auto"/>
              <w:bottom w:val="single" w:sz="4" w:space="0" w:color="auto"/>
              <w:right w:val="single" w:sz="4" w:space="0" w:color="auto"/>
            </w:tcBorders>
            <w:vAlign w:val="center"/>
            <w:hideMark/>
          </w:tcPr>
          <w:p w14:paraId="53471E4E"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A6267D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vMerge/>
            <w:tcBorders>
              <w:top w:val="nil"/>
              <w:left w:val="single" w:sz="4" w:space="0" w:color="auto"/>
              <w:bottom w:val="single" w:sz="4" w:space="0" w:color="auto"/>
              <w:right w:val="single" w:sz="4" w:space="0" w:color="auto"/>
            </w:tcBorders>
            <w:vAlign w:val="center"/>
            <w:hideMark/>
          </w:tcPr>
          <w:p w14:paraId="5C372E60" w14:textId="77777777" w:rsidR="001F475C" w:rsidRPr="001F475C" w:rsidRDefault="001F475C" w:rsidP="001F475C">
            <w:pPr>
              <w:widowControl/>
              <w:jc w:val="left"/>
              <w:rPr>
                <w:rFonts w:ascii="宋体" w:hAnsi="宋体" w:cs="宋体" w:hint="eastAsia"/>
                <w:color w:val="000000"/>
                <w:kern w:val="0"/>
                <w:sz w:val="20"/>
                <w:szCs w:val="20"/>
              </w:rPr>
            </w:pPr>
          </w:p>
        </w:tc>
        <w:tc>
          <w:tcPr>
            <w:tcW w:w="1303" w:type="pct"/>
            <w:gridSpan w:val="3"/>
            <w:vMerge/>
            <w:tcBorders>
              <w:top w:val="single" w:sz="4" w:space="0" w:color="auto"/>
              <w:left w:val="single" w:sz="4" w:space="0" w:color="auto"/>
              <w:bottom w:val="single" w:sz="4" w:space="0" w:color="auto"/>
              <w:right w:val="single" w:sz="4" w:space="0" w:color="auto"/>
            </w:tcBorders>
            <w:vAlign w:val="center"/>
            <w:hideMark/>
          </w:tcPr>
          <w:p w14:paraId="4BFAEF58"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4BCCDF8"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369C7B"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gridSpan w:val="2"/>
            <w:vMerge/>
            <w:tcBorders>
              <w:top w:val="single" w:sz="4" w:space="0" w:color="auto"/>
              <w:left w:val="single" w:sz="4" w:space="0" w:color="auto"/>
              <w:bottom w:val="single" w:sz="4" w:space="0" w:color="auto"/>
              <w:right w:val="single" w:sz="4" w:space="0" w:color="auto"/>
            </w:tcBorders>
            <w:vAlign w:val="center"/>
            <w:hideMark/>
          </w:tcPr>
          <w:p w14:paraId="6C1DD80C" w14:textId="77777777" w:rsidR="001F475C" w:rsidRPr="001F475C" w:rsidRDefault="001F475C" w:rsidP="001F475C">
            <w:pPr>
              <w:widowControl/>
              <w:jc w:val="left"/>
              <w:rPr>
                <w:rFonts w:ascii="宋体" w:hAnsi="宋体" w:cs="宋体" w:hint="eastAsia"/>
                <w:color w:val="000000"/>
                <w:kern w:val="0"/>
                <w:sz w:val="20"/>
                <w:szCs w:val="20"/>
              </w:rPr>
            </w:pPr>
          </w:p>
        </w:tc>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4FF63B7F"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45549C9"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FC64E8"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9BE99B0" w14:textId="77777777" w:rsidTr="005D4628">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C8B0D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D7F3D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0" w:type="pct"/>
            <w:tcBorders>
              <w:top w:val="nil"/>
              <w:left w:val="nil"/>
              <w:bottom w:val="single" w:sz="4" w:space="0" w:color="auto"/>
              <w:right w:val="single" w:sz="4" w:space="0" w:color="auto"/>
            </w:tcBorders>
            <w:shd w:val="clear" w:color="auto" w:fill="auto"/>
            <w:vAlign w:val="center"/>
            <w:hideMark/>
          </w:tcPr>
          <w:p w14:paraId="55626D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01D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退付企业数量</w:t>
            </w:r>
          </w:p>
        </w:tc>
        <w:tc>
          <w:tcPr>
            <w:tcW w:w="537" w:type="pct"/>
            <w:tcBorders>
              <w:top w:val="nil"/>
              <w:left w:val="nil"/>
              <w:bottom w:val="single" w:sz="4" w:space="0" w:color="auto"/>
              <w:right w:val="single" w:sz="4" w:space="0" w:color="auto"/>
            </w:tcBorders>
            <w:shd w:val="clear" w:color="auto" w:fill="auto"/>
            <w:vAlign w:val="center"/>
            <w:hideMark/>
          </w:tcPr>
          <w:p w14:paraId="5A0C1F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&gt;=1家</w:t>
            </w:r>
          </w:p>
        </w:tc>
        <w:tc>
          <w:tcPr>
            <w:tcW w:w="479" w:type="pct"/>
            <w:tcBorders>
              <w:top w:val="nil"/>
              <w:left w:val="nil"/>
              <w:bottom w:val="single" w:sz="4" w:space="0" w:color="auto"/>
              <w:right w:val="single" w:sz="4" w:space="0" w:color="auto"/>
            </w:tcBorders>
            <w:shd w:val="clear" w:color="auto" w:fill="auto"/>
            <w:vAlign w:val="center"/>
            <w:hideMark/>
          </w:tcPr>
          <w:p w14:paraId="1E1975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=1家</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1ACA1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6AD6E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7FF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349180" w14:textId="77777777" w:rsidR="001F475C" w:rsidRPr="001F475C" w:rsidRDefault="001F475C" w:rsidP="001F475C">
            <w:pPr>
              <w:widowControl/>
              <w:jc w:val="left"/>
              <w:rPr>
                <w:rFonts w:eastAsia="Times New Roman"/>
                <w:kern w:val="0"/>
                <w:sz w:val="20"/>
                <w:szCs w:val="20"/>
              </w:rPr>
            </w:pPr>
          </w:p>
        </w:tc>
      </w:tr>
      <w:tr w:rsidR="001F475C" w:rsidRPr="001F475C" w14:paraId="583B247B"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01AEC00"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3DC879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E4B03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C567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退付企业租赁面积</w:t>
            </w:r>
          </w:p>
        </w:tc>
        <w:tc>
          <w:tcPr>
            <w:tcW w:w="537" w:type="pct"/>
            <w:tcBorders>
              <w:top w:val="nil"/>
              <w:left w:val="nil"/>
              <w:bottom w:val="single" w:sz="4" w:space="0" w:color="auto"/>
              <w:right w:val="single" w:sz="4" w:space="0" w:color="auto"/>
            </w:tcBorders>
            <w:shd w:val="clear" w:color="auto" w:fill="auto"/>
            <w:vAlign w:val="center"/>
            <w:hideMark/>
          </w:tcPr>
          <w:p w14:paraId="201D9A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&gt;=18750亩</w:t>
            </w:r>
          </w:p>
        </w:tc>
        <w:tc>
          <w:tcPr>
            <w:tcW w:w="479" w:type="pct"/>
            <w:tcBorders>
              <w:top w:val="nil"/>
              <w:left w:val="nil"/>
              <w:bottom w:val="single" w:sz="4" w:space="0" w:color="auto"/>
              <w:right w:val="single" w:sz="4" w:space="0" w:color="auto"/>
            </w:tcBorders>
            <w:shd w:val="clear" w:color="auto" w:fill="auto"/>
            <w:vAlign w:val="center"/>
            <w:hideMark/>
          </w:tcPr>
          <w:p w14:paraId="2AB72B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=18750亩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01F5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CB50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8C451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651DF6" w14:textId="77777777" w:rsidR="001F475C" w:rsidRPr="001F475C" w:rsidRDefault="001F475C" w:rsidP="001F475C">
            <w:pPr>
              <w:widowControl/>
              <w:jc w:val="left"/>
              <w:rPr>
                <w:rFonts w:eastAsia="Times New Roman"/>
                <w:kern w:val="0"/>
                <w:sz w:val="20"/>
                <w:szCs w:val="20"/>
              </w:rPr>
            </w:pPr>
          </w:p>
        </w:tc>
      </w:tr>
      <w:tr w:rsidR="001F475C" w:rsidRPr="001F475C" w14:paraId="1831C77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FF372C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9870BF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CE1F9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34A65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土地租赁金退付率</w:t>
            </w:r>
          </w:p>
        </w:tc>
        <w:tc>
          <w:tcPr>
            <w:tcW w:w="537" w:type="pct"/>
            <w:tcBorders>
              <w:top w:val="nil"/>
              <w:left w:val="nil"/>
              <w:bottom w:val="single" w:sz="4" w:space="0" w:color="auto"/>
              <w:right w:val="single" w:sz="4" w:space="0" w:color="auto"/>
            </w:tcBorders>
            <w:shd w:val="clear" w:color="auto" w:fill="auto"/>
            <w:vAlign w:val="center"/>
            <w:hideMark/>
          </w:tcPr>
          <w:p w14:paraId="72DD08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4A4B4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A28A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FA85F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68E1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7991E73" w14:textId="77777777" w:rsidR="001F475C" w:rsidRPr="001F475C" w:rsidRDefault="001F475C" w:rsidP="001F475C">
            <w:pPr>
              <w:widowControl/>
              <w:jc w:val="left"/>
              <w:rPr>
                <w:rFonts w:eastAsia="Times New Roman"/>
                <w:kern w:val="0"/>
                <w:sz w:val="20"/>
                <w:szCs w:val="20"/>
              </w:rPr>
            </w:pPr>
          </w:p>
        </w:tc>
      </w:tr>
      <w:tr w:rsidR="001F475C" w:rsidRPr="001F475C" w14:paraId="021FF65F"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48BE081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D48DE07"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2F7A88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D5C3D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土地租赁金退付及时率</w:t>
            </w:r>
          </w:p>
        </w:tc>
        <w:tc>
          <w:tcPr>
            <w:tcW w:w="537" w:type="pct"/>
            <w:tcBorders>
              <w:top w:val="nil"/>
              <w:left w:val="nil"/>
              <w:bottom w:val="single" w:sz="4" w:space="0" w:color="auto"/>
              <w:right w:val="single" w:sz="4" w:space="0" w:color="auto"/>
            </w:tcBorders>
            <w:shd w:val="clear" w:color="auto" w:fill="auto"/>
            <w:vAlign w:val="center"/>
            <w:hideMark/>
          </w:tcPr>
          <w:p w14:paraId="45C80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5D08F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D11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1248F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A215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307C5D" w14:textId="77777777" w:rsidR="001F475C" w:rsidRPr="001F475C" w:rsidRDefault="001F475C" w:rsidP="001F475C">
            <w:pPr>
              <w:widowControl/>
              <w:jc w:val="left"/>
              <w:rPr>
                <w:rFonts w:eastAsia="Times New Roman"/>
                <w:kern w:val="0"/>
                <w:sz w:val="20"/>
                <w:szCs w:val="20"/>
              </w:rPr>
            </w:pPr>
          </w:p>
        </w:tc>
      </w:tr>
      <w:tr w:rsidR="001F475C" w:rsidRPr="001F475C" w14:paraId="226D3D7E"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1F3B5449"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21D29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10" w:type="pct"/>
            <w:tcBorders>
              <w:top w:val="nil"/>
              <w:left w:val="nil"/>
              <w:bottom w:val="single" w:sz="4" w:space="0" w:color="auto"/>
              <w:right w:val="single" w:sz="4" w:space="0" w:color="auto"/>
            </w:tcBorders>
            <w:shd w:val="clear" w:color="auto" w:fill="auto"/>
            <w:vAlign w:val="center"/>
            <w:hideMark/>
          </w:tcPr>
          <w:p w14:paraId="73D667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4732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土地租赁金退款标准</w:t>
            </w:r>
          </w:p>
        </w:tc>
        <w:tc>
          <w:tcPr>
            <w:tcW w:w="537" w:type="pct"/>
            <w:tcBorders>
              <w:top w:val="nil"/>
              <w:left w:val="nil"/>
              <w:bottom w:val="single" w:sz="4" w:space="0" w:color="auto"/>
              <w:right w:val="single" w:sz="4" w:space="0" w:color="auto"/>
            </w:tcBorders>
            <w:shd w:val="clear" w:color="auto" w:fill="auto"/>
            <w:vAlign w:val="center"/>
            <w:hideMark/>
          </w:tcPr>
          <w:p w14:paraId="5D776C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&lt;=80元/亩</w:t>
            </w:r>
          </w:p>
        </w:tc>
        <w:tc>
          <w:tcPr>
            <w:tcW w:w="479" w:type="pct"/>
            <w:tcBorders>
              <w:top w:val="nil"/>
              <w:left w:val="nil"/>
              <w:bottom w:val="single" w:sz="4" w:space="0" w:color="auto"/>
              <w:right w:val="single" w:sz="4" w:space="0" w:color="auto"/>
            </w:tcBorders>
            <w:shd w:val="clear" w:color="auto" w:fill="auto"/>
            <w:vAlign w:val="center"/>
            <w:hideMark/>
          </w:tcPr>
          <w:p w14:paraId="4993F6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=80元/亩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C640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4E468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88F2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D689B1" w14:textId="77777777" w:rsidR="001F475C" w:rsidRPr="001F475C" w:rsidRDefault="001F475C" w:rsidP="001F475C">
            <w:pPr>
              <w:widowControl/>
              <w:jc w:val="left"/>
              <w:rPr>
                <w:rFonts w:eastAsia="Times New Roman"/>
                <w:kern w:val="0"/>
                <w:sz w:val="20"/>
                <w:szCs w:val="20"/>
              </w:rPr>
            </w:pPr>
          </w:p>
        </w:tc>
      </w:tr>
      <w:tr w:rsidR="001F475C" w:rsidRPr="001F475C" w14:paraId="4294D3C2"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3DCDDB8"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32B89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3E0E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88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8B7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B4DA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C40DD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F793C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104D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81FB5D" w14:textId="77777777" w:rsidR="001F475C" w:rsidRPr="001F475C" w:rsidRDefault="001F475C" w:rsidP="001F475C">
            <w:pPr>
              <w:widowControl/>
              <w:jc w:val="left"/>
              <w:rPr>
                <w:rFonts w:eastAsia="Times New Roman"/>
                <w:kern w:val="0"/>
                <w:sz w:val="20"/>
                <w:szCs w:val="20"/>
              </w:rPr>
            </w:pPr>
          </w:p>
        </w:tc>
      </w:tr>
      <w:tr w:rsidR="001F475C" w:rsidRPr="001F475C" w14:paraId="71A2A424"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28CA36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866604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A88F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DDBF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0130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5A003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6C19C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987C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EDC0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10F563" w14:textId="77777777" w:rsidR="001F475C" w:rsidRPr="001F475C" w:rsidRDefault="001F475C" w:rsidP="001F475C">
            <w:pPr>
              <w:widowControl/>
              <w:jc w:val="left"/>
              <w:rPr>
                <w:rFonts w:eastAsia="Times New Roman"/>
                <w:kern w:val="0"/>
                <w:sz w:val="20"/>
                <w:szCs w:val="20"/>
              </w:rPr>
            </w:pPr>
          </w:p>
        </w:tc>
      </w:tr>
      <w:tr w:rsidR="001F475C" w:rsidRPr="001F475C" w14:paraId="3E6FA766"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077FE1D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0759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10" w:type="pct"/>
            <w:tcBorders>
              <w:top w:val="nil"/>
              <w:left w:val="nil"/>
              <w:bottom w:val="single" w:sz="4" w:space="0" w:color="auto"/>
              <w:right w:val="single" w:sz="4" w:space="0" w:color="auto"/>
            </w:tcBorders>
            <w:shd w:val="clear" w:color="auto" w:fill="auto"/>
            <w:vAlign w:val="center"/>
            <w:hideMark/>
          </w:tcPr>
          <w:p w14:paraId="44FFB6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41E5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60C18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9107D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B275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15BEB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6DAD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0B2979F" w14:textId="77777777" w:rsidR="001F475C" w:rsidRPr="001F475C" w:rsidRDefault="001F475C" w:rsidP="001F475C">
            <w:pPr>
              <w:widowControl/>
              <w:jc w:val="left"/>
              <w:rPr>
                <w:rFonts w:eastAsia="Times New Roman"/>
                <w:kern w:val="0"/>
                <w:sz w:val="20"/>
                <w:szCs w:val="20"/>
              </w:rPr>
            </w:pPr>
          </w:p>
        </w:tc>
      </w:tr>
      <w:tr w:rsidR="001F475C" w:rsidRPr="001F475C" w14:paraId="0B6BAFA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C75B87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B3280D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B85F9F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28F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企业合法权益保障率</w:t>
            </w:r>
          </w:p>
        </w:tc>
        <w:tc>
          <w:tcPr>
            <w:tcW w:w="537" w:type="pct"/>
            <w:tcBorders>
              <w:top w:val="nil"/>
              <w:left w:val="nil"/>
              <w:bottom w:val="single" w:sz="4" w:space="0" w:color="auto"/>
              <w:right w:val="single" w:sz="4" w:space="0" w:color="auto"/>
            </w:tcBorders>
            <w:shd w:val="clear" w:color="auto" w:fill="auto"/>
            <w:vAlign w:val="center"/>
            <w:hideMark/>
          </w:tcPr>
          <w:p w14:paraId="41C7EE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06FE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6B674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66F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FB0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8D3D0A" w14:textId="77777777" w:rsidR="001F475C" w:rsidRPr="001F475C" w:rsidRDefault="001F475C" w:rsidP="001F475C">
            <w:pPr>
              <w:widowControl/>
              <w:jc w:val="left"/>
              <w:rPr>
                <w:rFonts w:eastAsia="Times New Roman"/>
                <w:kern w:val="0"/>
                <w:sz w:val="20"/>
                <w:szCs w:val="20"/>
              </w:rPr>
            </w:pPr>
          </w:p>
        </w:tc>
      </w:tr>
      <w:tr w:rsidR="001F475C" w:rsidRPr="001F475C" w14:paraId="62FA162A"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3D3E7FC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1B97EB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43E0E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C6E6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13E25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F39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9B09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EBF8C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C50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D16E91F" w14:textId="77777777" w:rsidR="001F475C" w:rsidRPr="001F475C" w:rsidRDefault="001F475C" w:rsidP="001F475C">
            <w:pPr>
              <w:widowControl/>
              <w:jc w:val="left"/>
              <w:rPr>
                <w:rFonts w:eastAsia="Times New Roman"/>
                <w:kern w:val="0"/>
                <w:sz w:val="20"/>
                <w:szCs w:val="20"/>
              </w:rPr>
            </w:pPr>
          </w:p>
        </w:tc>
      </w:tr>
      <w:tr w:rsidR="001F475C" w:rsidRPr="001F475C" w14:paraId="3926C419"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F31232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B1F27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w:t>
            </w:r>
            <w:r w:rsidRPr="001F475C">
              <w:rPr>
                <w:rFonts w:ascii="宋体" w:hAnsi="宋体" w:cs="宋体" w:hint="eastAsia"/>
                <w:color w:val="000000"/>
                <w:kern w:val="0"/>
                <w:sz w:val="20"/>
                <w:szCs w:val="20"/>
              </w:rPr>
              <w:lastRenderedPageBreak/>
              <w:t>度指标</w:t>
            </w:r>
          </w:p>
        </w:tc>
        <w:tc>
          <w:tcPr>
            <w:tcW w:w="310" w:type="pct"/>
            <w:tcBorders>
              <w:top w:val="nil"/>
              <w:left w:val="nil"/>
              <w:bottom w:val="single" w:sz="4" w:space="0" w:color="auto"/>
              <w:right w:val="single" w:sz="4" w:space="0" w:color="auto"/>
            </w:tcBorders>
            <w:shd w:val="clear" w:color="auto" w:fill="auto"/>
            <w:vAlign w:val="center"/>
            <w:hideMark/>
          </w:tcPr>
          <w:p w14:paraId="453FFA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满意</w:t>
            </w:r>
            <w:r w:rsidRPr="001F475C">
              <w:rPr>
                <w:rFonts w:ascii="宋体" w:hAnsi="宋体" w:cs="宋体" w:hint="eastAsia"/>
                <w:color w:val="000000"/>
                <w:kern w:val="0"/>
                <w:sz w:val="20"/>
                <w:szCs w:val="20"/>
              </w:rPr>
              <w:lastRenderedPageBreak/>
              <w:t>度指标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5C34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企业满意度</w:t>
            </w:r>
          </w:p>
        </w:tc>
        <w:tc>
          <w:tcPr>
            <w:tcW w:w="537" w:type="pct"/>
            <w:tcBorders>
              <w:top w:val="nil"/>
              <w:left w:val="nil"/>
              <w:bottom w:val="single" w:sz="4" w:space="0" w:color="auto"/>
              <w:right w:val="single" w:sz="4" w:space="0" w:color="auto"/>
            </w:tcBorders>
            <w:shd w:val="clear" w:color="auto" w:fill="auto"/>
            <w:vAlign w:val="center"/>
            <w:hideMark/>
          </w:tcPr>
          <w:p w14:paraId="3AD1D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00412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73585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B5C72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9CD4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FA21C5B" w14:textId="77777777" w:rsidR="001F475C" w:rsidRPr="001F475C" w:rsidRDefault="001F475C" w:rsidP="001F475C">
            <w:pPr>
              <w:widowControl/>
              <w:jc w:val="left"/>
              <w:rPr>
                <w:rFonts w:eastAsia="Times New Roman"/>
                <w:kern w:val="0"/>
                <w:sz w:val="20"/>
                <w:szCs w:val="20"/>
              </w:rPr>
            </w:pPr>
          </w:p>
        </w:tc>
      </w:tr>
      <w:tr w:rsidR="001F475C" w:rsidRPr="001F475C" w14:paraId="488B6496" w14:textId="77777777" w:rsidTr="005D4628">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3DC2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F58DD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14:paraId="2F36C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42BF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2C5C7B7" w14:textId="77777777" w:rsidR="001F475C" w:rsidRPr="001F475C" w:rsidRDefault="001F475C" w:rsidP="001F475C">
            <w:pPr>
              <w:widowControl/>
              <w:jc w:val="left"/>
              <w:rPr>
                <w:rFonts w:eastAsia="Times New Roman"/>
                <w:kern w:val="0"/>
                <w:sz w:val="20"/>
                <w:szCs w:val="20"/>
              </w:rPr>
            </w:pPr>
          </w:p>
        </w:tc>
      </w:tr>
    </w:tbl>
    <w:p w14:paraId="56C58121" w14:textId="77777777" w:rsidR="001F475C" w:rsidRDefault="001F475C">
      <w:pPr>
        <w:ind w:firstLineChars="200" w:firstLine="640"/>
        <w:jc w:val="left"/>
        <w:rPr>
          <w:rFonts w:ascii="仿宋_GB2312" w:eastAsia="仿宋_GB2312" w:hAnsi="仿宋_GB2312" w:cs="仿宋_GB2312" w:hint="eastAsia"/>
          <w:kern w:val="0"/>
          <w:sz w:val="32"/>
          <w:szCs w:val="32"/>
        </w:rPr>
      </w:pPr>
    </w:p>
    <w:p w14:paraId="2D085AA4" w14:textId="77777777" w:rsidR="00E66296" w:rsidRDefault="00D5268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48A0C3D" w14:textId="2B6F0199" w:rsidR="00E66296" w:rsidRDefault="00D5268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1F475C">
        <w:rPr>
          <w:rFonts w:ascii="仿宋_GB2312" w:eastAsia="仿宋_GB2312" w:hAnsi="仿宋_GB2312" w:cs="仿宋_GB2312" w:hint="eastAsia"/>
          <w:kern w:val="0"/>
          <w:sz w:val="32"/>
          <w:szCs w:val="32"/>
        </w:rPr>
        <w:t>。</w:t>
      </w:r>
    </w:p>
    <w:p w14:paraId="50E452E0" w14:textId="77777777" w:rsidR="00E66296" w:rsidRDefault="00D5268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24C3CC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C4A3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FC4B705"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8ADE22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C9D9DF"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7B8027A"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943BA3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4BBD26"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A44D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41A48D"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527103"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C67E59"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7E9D248"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34E59A" w14:textId="77777777" w:rsidR="00E66296" w:rsidRDefault="00D5268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8592FCC" w14:textId="77777777" w:rsidR="00E66296" w:rsidRDefault="00D5268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8B5956" w14:textId="77777777" w:rsidR="00E66296" w:rsidRDefault="00D5268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CEF02DE" w14:textId="77777777" w:rsidR="00E66296" w:rsidRDefault="00D5268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84DFB8E" w14:textId="77777777" w:rsidR="00E66296" w:rsidRDefault="00D5268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B848A2" w14:textId="77777777" w:rsidR="00E66296" w:rsidRDefault="00D5268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2C744B9" w14:textId="77777777" w:rsidR="00E66296" w:rsidRDefault="00D5268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A426D4" w14:textId="77777777" w:rsidR="00E66296" w:rsidRDefault="00D5268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7260A6"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BF26B51" w14:textId="77777777" w:rsidR="00E66296" w:rsidRDefault="00D5268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E0BBFF2"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3CF6AC3" w14:textId="77777777" w:rsidR="00E66296" w:rsidRDefault="00E66296">
      <w:pPr>
        <w:ind w:firstLineChars="200" w:firstLine="640"/>
        <w:rPr>
          <w:rFonts w:ascii="仿宋_GB2312" w:eastAsia="仿宋_GB2312"/>
          <w:sz w:val="32"/>
          <w:szCs w:val="32"/>
        </w:rPr>
      </w:pPr>
    </w:p>
    <w:p w14:paraId="273F93B5" w14:textId="77777777" w:rsidR="00E66296" w:rsidRDefault="00E66296">
      <w:pPr>
        <w:ind w:firstLineChars="200" w:firstLine="640"/>
        <w:outlineLvl w:val="1"/>
        <w:rPr>
          <w:rFonts w:ascii="黑体" w:eastAsia="黑体" w:hAnsi="黑体" w:cs="宋体" w:hint="eastAsia"/>
          <w:bCs/>
          <w:kern w:val="0"/>
          <w:sz w:val="32"/>
          <w:szCs w:val="32"/>
        </w:rPr>
      </w:pPr>
    </w:p>
    <w:sectPr w:rsidR="00E6629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8E52C" w14:textId="77777777" w:rsidR="00F87B9B" w:rsidRDefault="00F87B9B">
      <w:r>
        <w:separator/>
      </w:r>
    </w:p>
  </w:endnote>
  <w:endnote w:type="continuationSeparator" w:id="0">
    <w:p w14:paraId="08EDF64C" w14:textId="77777777" w:rsidR="00F87B9B" w:rsidRDefault="00F8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CEB1F" w14:textId="77777777" w:rsidR="00E66296" w:rsidRDefault="00D5268D">
    <w:pPr>
      <w:pStyle w:val="a4"/>
    </w:pPr>
    <w:r>
      <w:rPr>
        <w:noProof/>
      </w:rPr>
      <mc:AlternateContent>
        <mc:Choice Requires="wps">
          <w:drawing>
            <wp:anchor distT="0" distB="0" distL="114300" distR="114300" simplePos="0" relativeHeight="251659264" behindDoc="0" locked="0" layoutInCell="1" allowOverlap="1" wp14:anchorId="5647915C" wp14:editId="12A055F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64791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3D79D" w14:textId="77777777" w:rsidR="00F87B9B" w:rsidRDefault="00F87B9B">
      <w:r>
        <w:separator/>
      </w:r>
    </w:p>
  </w:footnote>
  <w:footnote w:type="continuationSeparator" w:id="0">
    <w:p w14:paraId="6B0D1314" w14:textId="77777777" w:rsidR="00F87B9B" w:rsidRDefault="00F87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7159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66296"/>
    <w:rsid w:val="00097A07"/>
    <w:rsid w:val="001654F2"/>
    <w:rsid w:val="00175817"/>
    <w:rsid w:val="001F475C"/>
    <w:rsid w:val="00213C59"/>
    <w:rsid w:val="00250635"/>
    <w:rsid w:val="002919AA"/>
    <w:rsid w:val="003210CE"/>
    <w:rsid w:val="00407271"/>
    <w:rsid w:val="00420C54"/>
    <w:rsid w:val="00530EBD"/>
    <w:rsid w:val="005D4628"/>
    <w:rsid w:val="00714674"/>
    <w:rsid w:val="007B563D"/>
    <w:rsid w:val="00984B9B"/>
    <w:rsid w:val="00A308D1"/>
    <w:rsid w:val="00B70D59"/>
    <w:rsid w:val="00BD7283"/>
    <w:rsid w:val="00C93DFF"/>
    <w:rsid w:val="00D5268D"/>
    <w:rsid w:val="00D7712B"/>
    <w:rsid w:val="00DA42CA"/>
    <w:rsid w:val="00E66296"/>
    <w:rsid w:val="00F52A8D"/>
    <w:rsid w:val="00F87B9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D53EB"/>
  <w15:docId w15:val="{ACD2F499-FBED-4DCD-B835-F308594F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044099">
      <w:bodyDiv w:val="1"/>
      <w:marLeft w:val="0"/>
      <w:marRight w:val="0"/>
      <w:marTop w:val="0"/>
      <w:marBottom w:val="0"/>
      <w:divBdr>
        <w:top w:val="none" w:sz="0" w:space="0" w:color="auto"/>
        <w:left w:val="none" w:sz="0" w:space="0" w:color="auto"/>
        <w:bottom w:val="none" w:sz="0" w:space="0" w:color="auto"/>
        <w:right w:val="none" w:sz="0" w:space="0" w:color="auto"/>
      </w:divBdr>
    </w:div>
    <w:div w:id="494760266">
      <w:bodyDiv w:val="1"/>
      <w:marLeft w:val="0"/>
      <w:marRight w:val="0"/>
      <w:marTop w:val="0"/>
      <w:marBottom w:val="0"/>
      <w:divBdr>
        <w:top w:val="none" w:sz="0" w:space="0" w:color="auto"/>
        <w:left w:val="none" w:sz="0" w:space="0" w:color="auto"/>
        <w:bottom w:val="none" w:sz="0" w:space="0" w:color="auto"/>
        <w:right w:val="none" w:sz="0" w:space="0" w:color="auto"/>
      </w:divBdr>
    </w:div>
    <w:div w:id="525405421">
      <w:bodyDiv w:val="1"/>
      <w:marLeft w:val="0"/>
      <w:marRight w:val="0"/>
      <w:marTop w:val="0"/>
      <w:marBottom w:val="0"/>
      <w:divBdr>
        <w:top w:val="none" w:sz="0" w:space="0" w:color="auto"/>
        <w:left w:val="none" w:sz="0" w:space="0" w:color="auto"/>
        <w:bottom w:val="none" w:sz="0" w:space="0" w:color="auto"/>
        <w:right w:val="none" w:sz="0" w:space="0" w:color="auto"/>
      </w:divBdr>
    </w:div>
    <w:div w:id="640623099">
      <w:bodyDiv w:val="1"/>
      <w:marLeft w:val="0"/>
      <w:marRight w:val="0"/>
      <w:marTop w:val="0"/>
      <w:marBottom w:val="0"/>
      <w:divBdr>
        <w:top w:val="none" w:sz="0" w:space="0" w:color="auto"/>
        <w:left w:val="none" w:sz="0" w:space="0" w:color="auto"/>
        <w:bottom w:val="none" w:sz="0" w:space="0" w:color="auto"/>
        <w:right w:val="none" w:sz="0" w:space="0" w:color="auto"/>
      </w:divBdr>
    </w:div>
    <w:div w:id="881090241">
      <w:bodyDiv w:val="1"/>
      <w:marLeft w:val="0"/>
      <w:marRight w:val="0"/>
      <w:marTop w:val="0"/>
      <w:marBottom w:val="0"/>
      <w:divBdr>
        <w:top w:val="none" w:sz="0" w:space="0" w:color="auto"/>
        <w:left w:val="none" w:sz="0" w:space="0" w:color="auto"/>
        <w:bottom w:val="none" w:sz="0" w:space="0" w:color="auto"/>
        <w:right w:val="none" w:sz="0" w:space="0" w:color="auto"/>
      </w:divBdr>
    </w:div>
    <w:div w:id="984239695">
      <w:bodyDiv w:val="1"/>
      <w:marLeft w:val="0"/>
      <w:marRight w:val="0"/>
      <w:marTop w:val="0"/>
      <w:marBottom w:val="0"/>
      <w:divBdr>
        <w:top w:val="none" w:sz="0" w:space="0" w:color="auto"/>
        <w:left w:val="none" w:sz="0" w:space="0" w:color="auto"/>
        <w:bottom w:val="none" w:sz="0" w:space="0" w:color="auto"/>
        <w:right w:val="none" w:sz="0" w:space="0" w:color="auto"/>
      </w:divBdr>
    </w:div>
    <w:div w:id="1119379775">
      <w:bodyDiv w:val="1"/>
      <w:marLeft w:val="0"/>
      <w:marRight w:val="0"/>
      <w:marTop w:val="0"/>
      <w:marBottom w:val="0"/>
      <w:divBdr>
        <w:top w:val="none" w:sz="0" w:space="0" w:color="auto"/>
        <w:left w:val="none" w:sz="0" w:space="0" w:color="auto"/>
        <w:bottom w:val="none" w:sz="0" w:space="0" w:color="auto"/>
        <w:right w:val="none" w:sz="0" w:space="0" w:color="auto"/>
      </w:divBdr>
    </w:div>
    <w:div w:id="1193490966">
      <w:bodyDiv w:val="1"/>
      <w:marLeft w:val="0"/>
      <w:marRight w:val="0"/>
      <w:marTop w:val="0"/>
      <w:marBottom w:val="0"/>
      <w:divBdr>
        <w:top w:val="none" w:sz="0" w:space="0" w:color="auto"/>
        <w:left w:val="none" w:sz="0" w:space="0" w:color="auto"/>
        <w:bottom w:val="none" w:sz="0" w:space="0" w:color="auto"/>
        <w:right w:val="none" w:sz="0" w:space="0" w:color="auto"/>
      </w:divBdr>
    </w:div>
    <w:div w:id="1463226228">
      <w:bodyDiv w:val="1"/>
      <w:marLeft w:val="0"/>
      <w:marRight w:val="0"/>
      <w:marTop w:val="0"/>
      <w:marBottom w:val="0"/>
      <w:divBdr>
        <w:top w:val="none" w:sz="0" w:space="0" w:color="auto"/>
        <w:left w:val="none" w:sz="0" w:space="0" w:color="auto"/>
        <w:bottom w:val="none" w:sz="0" w:space="0" w:color="auto"/>
        <w:right w:val="none" w:sz="0" w:space="0" w:color="auto"/>
      </w:divBdr>
    </w:div>
    <w:div w:id="1722024248">
      <w:bodyDiv w:val="1"/>
      <w:marLeft w:val="0"/>
      <w:marRight w:val="0"/>
      <w:marTop w:val="0"/>
      <w:marBottom w:val="0"/>
      <w:divBdr>
        <w:top w:val="none" w:sz="0" w:space="0" w:color="auto"/>
        <w:left w:val="none" w:sz="0" w:space="0" w:color="auto"/>
        <w:bottom w:val="none" w:sz="0" w:space="0" w:color="auto"/>
        <w:right w:val="none" w:sz="0" w:space="0" w:color="auto"/>
      </w:divBdr>
    </w:div>
    <w:div w:id="17857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2617</Words>
  <Characters>14919</Characters>
  <Application>Microsoft Office Word</Application>
  <DocSecurity>0</DocSecurity>
  <Lines>124</Lines>
  <Paragraphs>35</Paragraphs>
  <ScaleCrop>false</ScaleCrop>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